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 TABEL DE CONFORMITATE CU CERINȚELE CAIETULUI DE SARCINI</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pentru achiziționare, instalarea, punerea în funcțiune și Darea în exploatare a sistemului inteligent de evidență a consumului de apă rece în gospodăriile casnice, instituțiile publice și la agenții economici cu afaceri agricole conectați la apeductul din satul Molovata, raionul Dubăsari.</w:t>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4">
      <w:pPr>
        <w:spacing w:after="240" w:before="240" w:lineRule="auto"/>
        <w:jc w:val="both"/>
        <w:rPr>
          <w:rFonts w:ascii="Calibri" w:cs="Calibri" w:eastAsia="Calibri" w:hAnsi="Calibri"/>
          <w:vertAlign w:val="baseline"/>
        </w:rPr>
      </w:pPr>
      <w:r w:rsidDel="00000000" w:rsidR="00000000" w:rsidRPr="00000000">
        <w:rPr>
          <w:rFonts w:ascii="Times New Roman" w:cs="Times New Roman" w:eastAsia="Times New Roman" w:hAnsi="Times New Roman"/>
          <w:b w:val="1"/>
          <w:bCs w:val="1"/>
          <w:vertAlign w:val="baseline"/>
          <w:rtl w:val="0"/>
        </w:rPr>
        <w:t xml:space="preserve">Achiziția de bunuri și servicii se realizează în cadrul proiectului PNUD Moldova "Comunități reziliente prin abilitarea femeilor” - etapa a II-a (ResCom2), implementat cu suportul Suediei și Norvegiei</w:t>
      </w:r>
      <w:r w:rsidDel="00000000" w:rsidR="00000000" w:rsidRPr="00000000">
        <w:rPr>
          <w:rFonts w:ascii="Calibri" w:cs="Calibri" w:eastAsia="Calibri" w:hAnsi="Calibri"/>
          <w:vertAlign w:val="baseline"/>
          <w:rtl w:val="0"/>
        </w:rPr>
        <w:t xml:space="preserve">.</w:t>
      </w:r>
    </w:p>
    <w:p w:rsidR="00000000" w:rsidDel="00000000" w:rsidP="00000000" w:rsidRDefault="00000000" w:rsidRPr="00000000" w14:paraId="00000005">
      <w:pPr>
        <w:jc w:val="right"/>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Tabelul nr.1</w:t>
      </w:r>
      <w:r w:rsidDel="00000000" w:rsidR="00000000" w:rsidRPr="00000000">
        <w:rPr>
          <w:rtl w:val="0"/>
        </w:rPr>
      </w:r>
    </w:p>
    <w:tbl>
      <w:tblPr>
        <w:tblStyle w:val="Table1"/>
        <w:tblW w:w="152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5"/>
        <w:gridCol w:w="3045"/>
        <w:gridCol w:w="5745"/>
        <w:gridCol w:w="105"/>
        <w:gridCol w:w="5745"/>
        <w:tblGridChange w:id="0">
          <w:tblGrid>
            <w:gridCol w:w="615"/>
            <w:gridCol w:w="3045"/>
            <w:gridCol w:w="5745"/>
            <w:gridCol w:w="105"/>
            <w:gridCol w:w="5745"/>
          </w:tblGrid>
        </w:tblGridChange>
      </w:tblGrid>
      <w:tr>
        <w:trPr>
          <w:cantSplit w:val="0"/>
          <w:tblHeader w:val="0"/>
        </w:trPr>
        <w:tc>
          <w:tcPr>
            <w:shd w:fill="a5a5a5" w:val="clear"/>
            <w:vAlign w:val="center"/>
          </w:tcPr>
          <w:p w:rsidR="00000000" w:rsidDel="00000000" w:rsidP="00000000" w:rsidRDefault="00000000" w:rsidRPr="00000000" w14:paraId="00000006">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Nr. d/o</w:t>
            </w:r>
            <w:r w:rsidDel="00000000" w:rsidR="00000000" w:rsidRPr="00000000">
              <w:rPr>
                <w:rtl w:val="0"/>
              </w:rPr>
            </w:r>
          </w:p>
        </w:tc>
        <w:tc>
          <w:tcPr>
            <w:shd w:fill="a5a5a5" w:val="clear"/>
            <w:vAlign w:val="center"/>
          </w:tcPr>
          <w:p w:rsidR="00000000" w:rsidDel="00000000" w:rsidP="00000000" w:rsidRDefault="00000000" w:rsidRPr="00000000" w14:paraId="00000007">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Cerința/parametru</w:t>
            </w:r>
            <w:r w:rsidDel="00000000" w:rsidR="00000000" w:rsidRPr="00000000">
              <w:rPr>
                <w:rtl w:val="0"/>
              </w:rPr>
            </w:r>
          </w:p>
        </w:tc>
        <w:tc>
          <w:tcPr>
            <w:gridSpan w:val="2"/>
            <w:shd w:fill="a5a5a5" w:val="clear"/>
            <w:vAlign w:val="center"/>
          </w:tcPr>
          <w:p w:rsidR="00000000" w:rsidDel="00000000" w:rsidP="00000000" w:rsidRDefault="00000000" w:rsidRPr="00000000" w14:paraId="00000008">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Valoare/descriere</w:t>
            </w:r>
            <w:r w:rsidDel="00000000" w:rsidR="00000000" w:rsidRPr="00000000">
              <w:rPr>
                <w:rtl w:val="0"/>
              </w:rPr>
            </w:r>
          </w:p>
        </w:tc>
        <w:tc>
          <w:tcPr>
            <w:shd w:fill="a5a5a5" w:val="clear"/>
            <w:vAlign w:val="center"/>
          </w:tcPr>
          <w:p w:rsidR="00000000" w:rsidDel="00000000" w:rsidP="00000000" w:rsidRDefault="00000000" w:rsidRPr="00000000" w14:paraId="0000000A">
            <w:pPr>
              <w:jc w:val="center"/>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rtl w:val="0"/>
              </w:rPr>
              <w:t xml:space="preserve">Propunerea companiei (indicarea conformității cu cerințele, însoțită, după caz, de o descriere succintă a propunerii)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r w:rsidDel="00000000" w:rsidR="00000000" w:rsidRPr="00000000">
              <w:rPr>
                <w:rtl w:val="0"/>
              </w:rPr>
            </w:r>
          </w:p>
        </w:tc>
        <w:tc>
          <w:tcPr>
            <w:vAlign w:val="center"/>
          </w:tcPr>
          <w:p w:rsidR="00000000" w:rsidDel="00000000" w:rsidP="00000000" w:rsidRDefault="00000000" w:rsidRPr="00000000" w14:paraId="0000000C">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Scopul proiectului</w:t>
            </w:r>
            <w:r w:rsidDel="00000000" w:rsidR="00000000" w:rsidRPr="00000000">
              <w:rPr>
                <w:rtl w:val="0"/>
              </w:rPr>
            </w:r>
          </w:p>
        </w:tc>
        <w:tc>
          <w:tcPr>
            <w:gridSpan w:val="2"/>
            <w:vAlign w:val="center"/>
          </w:tcPr>
          <w:p w:rsidR="00000000" w:rsidDel="00000000" w:rsidP="00000000" w:rsidRDefault="00000000" w:rsidRPr="00000000" w14:paraId="0000000D">
            <w:pPr>
              <w:jc w:val="both"/>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b w:val="1"/>
                <w:bCs w:val="1"/>
                <w:sz w:val="22"/>
                <w:szCs w:val="22"/>
                <w:vertAlign w:val="baseline"/>
                <w:rtl w:val="0"/>
              </w:rPr>
              <w:t xml:space="preserve">Scopul investiției este implementarea unui sistem inteligent de monitorizare, contorizare și management al distribuției apei potabile în satul Molovata, raionul Dubăsari, care va permite colectarea automată a datelor de consum, monitorizarea în timp real a rețelei de distribuție și reducerea pierderilor de apă.</w:t>
            </w:r>
            <w:r w:rsidDel="00000000" w:rsidR="00000000" w:rsidRPr="00000000">
              <w:rPr>
                <w:rtl w:val="0"/>
              </w:rPr>
            </w:r>
          </w:p>
        </w:tc>
        <w:tc>
          <w:tcPr>
            <w:vAlign w:val="center"/>
          </w:tcPr>
          <w:p w:rsidR="00000000" w:rsidDel="00000000" w:rsidP="00000000" w:rsidRDefault="00000000" w:rsidRPr="00000000" w14:paraId="0000000F">
            <w:pPr>
              <w:jc w:val="both"/>
              <w:rPr>
                <w:rFonts w:ascii="Times New Roman" w:cs="Times New Roman" w:eastAsia="Times New Roman" w:hAnsi="Times New Roman"/>
                <w:b w:val="1"/>
                <w:bCs w:val="1"/>
                <w:sz w:val="22"/>
                <w:szCs w:val="22"/>
                <w:vertAlign w:val="baseline"/>
              </w:rPr>
            </w:pPr>
            <w:r w:rsidDel="00000000" w:rsidR="00000000" w:rsidRPr="00000000">
              <w:rPr>
                <w:rtl w:val="0"/>
              </w:rPr>
            </w:r>
          </w:p>
        </w:tc>
      </w:tr>
      <w:tr>
        <w:trPr>
          <w:cantSplit w:val="0"/>
          <w:trHeight w:val="1526" w:hRule="atLeast"/>
          <w:tblHeader w:val="0"/>
        </w:trPr>
        <w:tc>
          <w:tcPr>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r w:rsidDel="00000000" w:rsidR="00000000" w:rsidRPr="00000000">
              <w:rPr>
                <w:rtl w:val="0"/>
              </w:rPr>
            </w:r>
          </w:p>
        </w:tc>
        <w:tc>
          <w:tcPr>
            <w:vAlign w:val="center"/>
          </w:tcPr>
          <w:p w:rsidR="00000000" w:rsidDel="00000000" w:rsidP="00000000" w:rsidRDefault="00000000" w:rsidRPr="00000000" w14:paraId="00000011">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Obiectivul proiectului</w:t>
            </w:r>
            <w:r w:rsidDel="00000000" w:rsidR="00000000" w:rsidRPr="00000000">
              <w:rPr>
                <w:rtl w:val="0"/>
              </w:rPr>
            </w:r>
          </w:p>
        </w:tc>
        <w:tc>
          <w:tcPr>
            <w:gridSpan w:val="2"/>
            <w:vAlign w:val="center"/>
          </w:tcPr>
          <w:p w:rsidR="00000000" w:rsidDel="00000000" w:rsidP="00000000" w:rsidRDefault="00000000" w:rsidRPr="00000000" w14:paraId="00000012">
            <w:pPr>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Sistemul va fi bazat pe o infrastructură modernă de tip AMI (Advanced Metering Infrastructure), care va asigura transmiterea automată a datelor de la contoarele de apă către un server local, procesarea acestora prin intermediul unei platforme software dedicate</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vertAlign w:val="baseline"/>
                <w:rtl w:val="0"/>
              </w:rPr>
              <w:t xml:space="preserve"> comunicarea cu fiecare contor și reflectarea consumurilor printr-</w:t>
            </w:r>
            <w:r w:rsidDel="00000000" w:rsidR="00000000" w:rsidRPr="00000000">
              <w:rPr>
                <w:rFonts w:ascii="Times New Roman" w:cs="Times New Roman" w:eastAsia="Times New Roman" w:hAnsi="Times New Roman"/>
                <w:sz w:val="22"/>
                <w:szCs w:val="22"/>
                <w:rtl w:val="0"/>
              </w:rPr>
              <w:t xml:space="preserve">un interface pe un calculator al beneficiarului final</w:t>
            </w:r>
            <w:r w:rsidDel="00000000" w:rsidR="00000000" w:rsidRPr="00000000">
              <w:rPr>
                <w:rFonts w:ascii="Times New Roman" w:cs="Times New Roman" w:eastAsia="Times New Roman" w:hAnsi="Times New Roman"/>
                <w:sz w:val="22"/>
                <w:szCs w:val="22"/>
                <w:vertAlign w:val="baseline"/>
                <w:rtl w:val="0"/>
              </w:rPr>
              <w:t xml:space="preserve">.</w:t>
            </w:r>
          </w:p>
          <w:p w:rsidR="00000000" w:rsidDel="00000000" w:rsidP="00000000" w:rsidRDefault="00000000" w:rsidRPr="00000000" w14:paraId="00000013">
            <w:pPr>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14">
            <w:pPr>
              <w:numPr>
                <w:ilvl w:val="0"/>
                <w:numId w:val="3"/>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Sistemul va include două categorii de contoare:</w:t>
            </w:r>
            <w:r w:rsidDel="00000000" w:rsidR="00000000" w:rsidRPr="00000000">
              <w:rPr>
                <w:rtl w:val="0"/>
              </w:rPr>
            </w:r>
          </w:p>
          <w:p w:rsidR="00000000" w:rsidDel="00000000" w:rsidP="00000000" w:rsidRDefault="00000000" w:rsidRPr="00000000" w14:paraId="00000015">
            <w:pPr>
              <w:numPr>
                <w:ilvl w:val="0"/>
                <w:numId w:val="1"/>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contoare inteligente instalate la consumatorii casnici; </w:t>
            </w:r>
            <w:r w:rsidDel="00000000" w:rsidR="00000000" w:rsidRPr="00000000">
              <w:rPr>
                <w:rtl w:val="0"/>
              </w:rPr>
            </w:r>
          </w:p>
          <w:p w:rsidR="00000000" w:rsidDel="00000000" w:rsidP="00000000" w:rsidRDefault="00000000" w:rsidRPr="00000000" w14:paraId="00000016">
            <w:pPr>
              <w:numPr>
                <w:ilvl w:val="0"/>
                <w:numId w:val="1"/>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contoare inteligente de b</w:t>
            </w:r>
            <w:r w:rsidDel="00000000" w:rsidR="00000000" w:rsidRPr="00000000">
              <w:rPr>
                <w:rFonts w:ascii="Times New Roman" w:cs="Times New Roman" w:eastAsia="Times New Roman" w:hAnsi="Times New Roman"/>
                <w:sz w:val="22"/>
                <w:szCs w:val="22"/>
                <w:rtl w:val="0"/>
              </w:rPr>
              <w:t xml:space="preserve">i</w:t>
            </w:r>
            <w:r w:rsidDel="00000000" w:rsidR="00000000" w:rsidRPr="00000000">
              <w:rPr>
                <w:rFonts w:ascii="Times New Roman" w:cs="Times New Roman" w:eastAsia="Times New Roman" w:hAnsi="Times New Roman"/>
                <w:sz w:val="22"/>
                <w:szCs w:val="22"/>
                <w:vertAlign w:val="baseline"/>
                <w:rtl w:val="0"/>
              </w:rPr>
              <w:t xml:space="preserve">lanț</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vertAlign w:val="baseline"/>
                <w:rtl w:val="0"/>
              </w:rPr>
              <w:t xml:space="preserve">instalate în punctele principale ale rețelei de distribuție, inclusiv la sursa de alimentare și pe principalele ramificații ale rețelei</w:t>
            </w:r>
            <w:r w:rsidDel="00000000" w:rsidR="00000000" w:rsidRPr="00000000">
              <w:rPr>
                <w:rFonts w:ascii="Times New Roman" w:cs="Times New Roman" w:eastAsia="Times New Roman" w:hAnsi="Times New Roman"/>
                <w:sz w:val="22"/>
                <w:szCs w:val="22"/>
                <w:rtl w:val="0"/>
              </w:rPr>
              <w:t xml:space="preserve"> (Anexa 1).</w:t>
            </w: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Toate contoarele vor comunica automat cu sistemul central prin intermediul unei infrastructuri de comunicații fără fir LoRaWAN, fără necesitatea citirii manuale.</w:t>
            </w:r>
          </w:p>
          <w:p w:rsidR="00000000" w:rsidDel="00000000" w:rsidP="00000000" w:rsidRDefault="00000000" w:rsidRPr="00000000" w14:paraId="00000018">
            <w:pPr>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19">
            <w:pPr>
              <w:numPr>
                <w:ilvl w:val="0"/>
                <w:numId w:val="3"/>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Funcționalitățile sistemului</w:t>
            </w: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Sistemul trebuie să permită:</w:t>
            </w:r>
          </w:p>
          <w:p w:rsidR="00000000" w:rsidDel="00000000" w:rsidP="00000000" w:rsidRDefault="00000000" w:rsidRPr="00000000" w14:paraId="0000001B">
            <w:pPr>
              <w:numPr>
                <w:ilvl w:val="0"/>
                <w:numId w:val="7"/>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citirea automată și periodică a tuturor contoarelor; </w:t>
            </w:r>
            <w:r w:rsidDel="00000000" w:rsidR="00000000" w:rsidRPr="00000000">
              <w:rPr>
                <w:rtl w:val="0"/>
              </w:rPr>
            </w:r>
          </w:p>
          <w:p w:rsidR="00000000" w:rsidDel="00000000" w:rsidP="00000000" w:rsidRDefault="00000000" w:rsidRPr="00000000" w14:paraId="0000001C">
            <w:pPr>
              <w:numPr>
                <w:ilvl w:val="0"/>
                <w:numId w:val="7"/>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transmiterea securizată a datelor către serverul local; </w:t>
            </w:r>
            <w:r w:rsidDel="00000000" w:rsidR="00000000" w:rsidRPr="00000000">
              <w:rPr>
                <w:rtl w:val="0"/>
              </w:rPr>
            </w:r>
          </w:p>
          <w:p w:rsidR="00000000" w:rsidDel="00000000" w:rsidP="00000000" w:rsidRDefault="00000000" w:rsidRPr="00000000" w14:paraId="0000001D">
            <w:pPr>
              <w:numPr>
                <w:ilvl w:val="0"/>
                <w:numId w:val="7"/>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stocarea istoricului consumului; </w:t>
            </w:r>
            <w:r w:rsidDel="00000000" w:rsidR="00000000" w:rsidRPr="00000000">
              <w:rPr>
                <w:rtl w:val="0"/>
              </w:rPr>
            </w:r>
          </w:p>
          <w:p w:rsidR="00000000" w:rsidDel="00000000" w:rsidP="00000000" w:rsidRDefault="00000000" w:rsidRPr="00000000" w14:paraId="0000001E">
            <w:pPr>
              <w:numPr>
                <w:ilvl w:val="0"/>
                <w:numId w:val="7"/>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monitorizarea consumului în timp real sau aproape în timp real prin un soft dedicat; </w:t>
            </w:r>
            <w:r w:rsidDel="00000000" w:rsidR="00000000" w:rsidRPr="00000000">
              <w:rPr>
                <w:rtl w:val="0"/>
              </w:rPr>
            </w:r>
          </w:p>
          <w:p w:rsidR="00000000" w:rsidDel="00000000" w:rsidP="00000000" w:rsidRDefault="00000000" w:rsidRPr="00000000" w14:paraId="0000001F">
            <w:pPr>
              <w:numPr>
                <w:ilvl w:val="0"/>
                <w:numId w:val="7"/>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detectarea automată a scurgerilor și consumului anormal; </w:t>
            </w:r>
            <w:r w:rsidDel="00000000" w:rsidR="00000000" w:rsidRPr="00000000">
              <w:rPr>
                <w:rtl w:val="0"/>
              </w:rPr>
            </w:r>
          </w:p>
          <w:p w:rsidR="00000000" w:rsidDel="00000000" w:rsidP="00000000" w:rsidRDefault="00000000" w:rsidRPr="00000000" w14:paraId="00000020">
            <w:pPr>
              <w:numPr>
                <w:ilvl w:val="0"/>
                <w:numId w:val="7"/>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identificarea consumului continuu care poate indica pierderi la consumator; </w:t>
            </w:r>
            <w:r w:rsidDel="00000000" w:rsidR="00000000" w:rsidRPr="00000000">
              <w:rPr>
                <w:rtl w:val="0"/>
              </w:rPr>
            </w:r>
          </w:p>
          <w:p w:rsidR="00000000" w:rsidDel="00000000" w:rsidP="00000000" w:rsidRDefault="00000000" w:rsidRPr="00000000" w14:paraId="00000021">
            <w:pPr>
              <w:numPr>
                <w:ilvl w:val="0"/>
                <w:numId w:val="7"/>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detectarea tentativelor de fraudă (conectare neautorizată la sistem, etc.); </w:t>
            </w:r>
            <w:r w:rsidDel="00000000" w:rsidR="00000000" w:rsidRPr="00000000">
              <w:rPr>
                <w:rtl w:val="0"/>
              </w:rPr>
            </w:r>
          </w:p>
          <w:p w:rsidR="00000000" w:rsidDel="00000000" w:rsidP="00000000" w:rsidRDefault="00000000" w:rsidRPr="00000000" w14:paraId="00000022">
            <w:pPr>
              <w:numPr>
                <w:ilvl w:val="0"/>
                <w:numId w:val="7"/>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monitorizarea stării a comunicației fiecărui contor; </w:t>
            </w:r>
            <w:r w:rsidDel="00000000" w:rsidR="00000000" w:rsidRPr="00000000">
              <w:rPr>
                <w:rtl w:val="0"/>
              </w:rPr>
            </w:r>
          </w:p>
          <w:p w:rsidR="00000000" w:rsidDel="00000000" w:rsidP="00000000" w:rsidRDefault="00000000" w:rsidRPr="00000000" w14:paraId="00000023">
            <w:pPr>
              <w:numPr>
                <w:ilvl w:val="0"/>
                <w:numId w:val="7"/>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generarea automată a alarmelor și notificărilor.</w:t>
            </w:r>
            <w:r w:rsidDel="00000000" w:rsidR="00000000" w:rsidRPr="00000000">
              <w:rPr>
                <w:rtl w:val="0"/>
              </w:rPr>
            </w:r>
          </w:p>
          <w:p w:rsidR="00000000" w:rsidDel="00000000" w:rsidP="00000000" w:rsidRDefault="00000000" w:rsidRPr="00000000" w14:paraId="00000024">
            <w:pPr>
              <w:numPr>
                <w:ilvl w:val="0"/>
                <w:numId w:val="7"/>
              </w:numPr>
              <w:ind w:left="720" w:hanging="360"/>
              <w:jc w:val="both"/>
              <w:rPr>
                <w:u w:val="none"/>
              </w:rPr>
            </w:pPr>
            <w:r w:rsidDel="00000000" w:rsidR="00000000" w:rsidRPr="00000000">
              <w:rPr>
                <w:rFonts w:ascii="Times New Roman" w:cs="Times New Roman" w:eastAsia="Times New Roman" w:hAnsi="Times New Roman"/>
                <w:sz w:val="22"/>
                <w:szCs w:val="22"/>
                <w:rtl w:val="0"/>
              </w:rPr>
              <w:t xml:space="preserve">generarea rapoartelor lunare privind consumul (format csv, xlsx, etc) în vederea emiterii ulterioare a facturilor.</w:t>
            </w: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b w:val="1"/>
                <w:bCs w:val="1"/>
                <w:sz w:val="22"/>
                <w:szCs w:val="22"/>
                <w:vertAlign w:val="baseline"/>
                <w:rtl w:val="0"/>
              </w:rPr>
              <w:t xml:space="preserve">Toate contoarele instalate la consumatori vor fi dotate cu:</w:t>
            </w:r>
            <w:r w:rsidDel="00000000" w:rsidR="00000000" w:rsidRPr="00000000">
              <w:rPr>
                <w:rtl w:val="0"/>
              </w:rPr>
            </w:r>
          </w:p>
          <w:p w:rsidR="00000000" w:rsidDel="00000000" w:rsidP="00000000" w:rsidRDefault="00000000" w:rsidRPr="00000000" w14:paraId="00000026">
            <w:pPr>
              <w:numPr>
                <w:ilvl w:val="0"/>
                <w:numId w:val="8"/>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modul de comunicație integrat; </w:t>
            </w:r>
            <w:r w:rsidDel="00000000" w:rsidR="00000000" w:rsidRPr="00000000">
              <w:rPr>
                <w:rtl w:val="0"/>
              </w:rPr>
            </w:r>
          </w:p>
          <w:p w:rsidR="00000000" w:rsidDel="00000000" w:rsidP="00000000" w:rsidRDefault="00000000" w:rsidRPr="00000000" w14:paraId="00000027">
            <w:pPr>
              <w:numPr>
                <w:ilvl w:val="0"/>
                <w:numId w:val="8"/>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interfață Bluetooth pentru configurare și mentenanță; </w:t>
            </w:r>
            <w:r w:rsidDel="00000000" w:rsidR="00000000" w:rsidRPr="00000000">
              <w:rPr>
                <w:rtl w:val="0"/>
              </w:rPr>
            </w:r>
          </w:p>
          <w:p w:rsidR="00000000" w:rsidDel="00000000" w:rsidP="00000000" w:rsidRDefault="00000000" w:rsidRPr="00000000" w14:paraId="00000028">
            <w:pPr>
              <w:numPr>
                <w:ilvl w:val="0"/>
                <w:numId w:val="8"/>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supapa motorizată, controlabil de la distanță; </w:t>
            </w:r>
            <w:r w:rsidDel="00000000" w:rsidR="00000000" w:rsidRPr="00000000">
              <w:rPr>
                <w:rtl w:val="0"/>
              </w:rPr>
            </w:r>
          </w:p>
          <w:p w:rsidR="00000000" w:rsidDel="00000000" w:rsidP="00000000" w:rsidRDefault="00000000" w:rsidRPr="00000000" w14:paraId="00000029">
            <w:pPr>
              <w:numPr>
                <w:ilvl w:val="0"/>
                <w:numId w:val="8"/>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funcție automată de detectare a scurgerilor; </w:t>
            </w:r>
            <w:r w:rsidDel="00000000" w:rsidR="00000000" w:rsidRPr="00000000">
              <w:rPr>
                <w:rtl w:val="0"/>
              </w:rPr>
            </w:r>
          </w:p>
          <w:p w:rsidR="00000000" w:rsidDel="00000000" w:rsidP="00000000" w:rsidRDefault="00000000" w:rsidRPr="00000000" w14:paraId="0000002A">
            <w:pPr>
              <w:numPr>
                <w:ilvl w:val="0"/>
                <w:numId w:val="8"/>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posibilitatea închiderii/deschiderii alimentării cu apă prin comandă de la distanță. </w:t>
            </w: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2C">
            <w:pPr>
              <w:numPr>
                <w:ilvl w:val="0"/>
                <w:numId w:val="3"/>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Aplicația destinată consumatorilor</w:t>
            </w: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Fiecare </w:t>
            </w:r>
            <w:r w:rsidDel="00000000" w:rsidR="00000000" w:rsidRPr="00000000">
              <w:rPr>
                <w:rFonts w:ascii="Times New Roman" w:cs="Times New Roman" w:eastAsia="Times New Roman" w:hAnsi="Times New Roman"/>
                <w:sz w:val="22"/>
                <w:szCs w:val="22"/>
                <w:rtl w:val="0"/>
              </w:rPr>
              <w:t xml:space="preserve">gospodărie </w:t>
            </w:r>
            <w:r w:rsidDel="00000000" w:rsidR="00000000" w:rsidRPr="00000000">
              <w:rPr>
                <w:rFonts w:ascii="Times New Roman" w:cs="Times New Roman" w:eastAsia="Times New Roman" w:hAnsi="Times New Roman"/>
                <w:sz w:val="22"/>
                <w:szCs w:val="22"/>
                <w:vertAlign w:val="baseline"/>
                <w:rtl w:val="0"/>
              </w:rPr>
              <w:t xml:space="preserve">va avea acces la o aplicație mobilă (Android și iOS), care prin interfața Bluetooth se va conecta la contor și va:</w:t>
            </w:r>
          </w:p>
          <w:p w:rsidR="00000000" w:rsidDel="00000000" w:rsidP="00000000" w:rsidRDefault="00000000" w:rsidRPr="00000000" w14:paraId="0000002E">
            <w:pPr>
              <w:numPr>
                <w:ilvl w:val="0"/>
                <w:numId w:val="9"/>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vizualiza consumul zilnic, lunar și anual; </w:t>
            </w:r>
            <w:r w:rsidDel="00000000" w:rsidR="00000000" w:rsidRPr="00000000">
              <w:rPr>
                <w:rtl w:val="0"/>
              </w:rPr>
            </w:r>
          </w:p>
          <w:p w:rsidR="00000000" w:rsidDel="00000000" w:rsidP="00000000" w:rsidRDefault="00000000" w:rsidRPr="00000000" w14:paraId="0000002F">
            <w:pPr>
              <w:numPr>
                <w:ilvl w:val="0"/>
                <w:numId w:val="9"/>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vizualiza istoricul consumului; </w:t>
            </w:r>
            <w:r w:rsidDel="00000000" w:rsidR="00000000" w:rsidRPr="00000000">
              <w:rPr>
                <w:rtl w:val="0"/>
              </w:rPr>
            </w:r>
          </w:p>
          <w:p w:rsidR="00000000" w:rsidDel="00000000" w:rsidP="00000000" w:rsidRDefault="00000000" w:rsidRPr="00000000" w14:paraId="00000030">
            <w:pPr>
              <w:numPr>
                <w:ilvl w:val="0"/>
                <w:numId w:val="9"/>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crea notificări privind consumul excesiv sau scurgerile; </w:t>
            </w:r>
            <w:r w:rsidDel="00000000" w:rsidR="00000000" w:rsidRPr="00000000">
              <w:rPr>
                <w:rtl w:val="0"/>
              </w:rPr>
            </w:r>
          </w:p>
          <w:p w:rsidR="00000000" w:rsidDel="00000000" w:rsidP="00000000" w:rsidRDefault="00000000" w:rsidRPr="00000000" w14:paraId="00000031">
            <w:pPr>
              <w:numPr>
                <w:ilvl w:val="0"/>
                <w:numId w:val="9"/>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crea notificări privind întreruperea alimentării; </w:t>
            </w:r>
            <w:r w:rsidDel="00000000" w:rsidR="00000000" w:rsidRPr="00000000">
              <w:rPr>
                <w:rtl w:val="0"/>
              </w:rPr>
            </w:r>
          </w:p>
          <w:p w:rsidR="00000000" w:rsidDel="00000000" w:rsidP="00000000" w:rsidRDefault="00000000" w:rsidRPr="00000000" w14:paraId="00000032">
            <w:pPr>
              <w:numPr>
                <w:ilvl w:val="0"/>
                <w:numId w:val="9"/>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închide sau deschide robinetul de apă (în funcție de drepturile acordate de operator); </w:t>
            </w: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34">
            <w:pPr>
              <w:numPr>
                <w:ilvl w:val="0"/>
                <w:numId w:val="3"/>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Platforma software pentru operator</w:t>
            </w:r>
            <w:r w:rsidDel="00000000" w:rsidR="00000000" w:rsidRPr="00000000">
              <w:rPr>
                <w:rFonts w:ascii="Times New Roman" w:cs="Times New Roman" w:eastAsia="Times New Roman" w:hAnsi="Times New Roman"/>
                <w:sz w:val="22"/>
                <w:szCs w:val="22"/>
                <w:vertAlign w:val="baseline"/>
                <w:rtl w:val="0"/>
              </w:rPr>
              <w:t xml:space="preserve"> - operatorul sistemului trebuie să dispună de o platformă software care să permită:</w:t>
            </w:r>
            <w:r w:rsidDel="00000000" w:rsidR="00000000" w:rsidRPr="00000000">
              <w:rPr>
                <w:rtl w:val="0"/>
              </w:rPr>
            </w:r>
          </w:p>
          <w:p w:rsidR="00000000" w:rsidDel="00000000" w:rsidP="00000000" w:rsidRDefault="00000000" w:rsidRPr="00000000" w14:paraId="00000035">
            <w:pPr>
              <w:numPr>
                <w:ilvl w:val="0"/>
                <w:numId w:val="4"/>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Monitorizarea rețelei prin o interfață</w:t>
            </w:r>
            <w:r w:rsidDel="00000000" w:rsidR="00000000" w:rsidRPr="00000000">
              <w:rPr>
                <w:rtl w:val="0"/>
              </w:rPr>
            </w:r>
          </w:p>
          <w:p w:rsidR="00000000" w:rsidDel="00000000" w:rsidP="00000000" w:rsidRDefault="00000000" w:rsidRPr="00000000" w14:paraId="00000036">
            <w:pPr>
              <w:numPr>
                <w:ilvl w:val="0"/>
                <w:numId w:val="10"/>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monitorizarea în timp real a tuturor contoarelor - celor instalate la gospodării și celor de bilanț; </w:t>
            </w:r>
            <w:r w:rsidDel="00000000" w:rsidR="00000000" w:rsidRPr="00000000">
              <w:rPr>
                <w:rtl w:val="0"/>
              </w:rPr>
            </w:r>
          </w:p>
          <w:p w:rsidR="00000000" w:rsidDel="00000000" w:rsidP="00000000" w:rsidRDefault="00000000" w:rsidRPr="00000000" w14:paraId="00000037">
            <w:pPr>
              <w:numPr>
                <w:ilvl w:val="0"/>
                <w:numId w:val="10"/>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afișarea consumului individual; </w:t>
            </w:r>
            <w:r w:rsidDel="00000000" w:rsidR="00000000" w:rsidRPr="00000000">
              <w:rPr>
                <w:rtl w:val="0"/>
              </w:rPr>
            </w:r>
          </w:p>
          <w:p w:rsidR="00000000" w:rsidDel="00000000" w:rsidP="00000000" w:rsidRDefault="00000000" w:rsidRPr="00000000" w14:paraId="00000038">
            <w:pPr>
              <w:numPr>
                <w:ilvl w:val="0"/>
                <w:numId w:val="10"/>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monitorizarea stării comunicațiilor; </w:t>
            </w:r>
            <w:r w:rsidDel="00000000" w:rsidR="00000000" w:rsidRPr="00000000">
              <w:rPr>
                <w:rtl w:val="0"/>
              </w:rPr>
            </w:r>
          </w:p>
          <w:p w:rsidR="00000000" w:rsidDel="00000000" w:rsidP="00000000" w:rsidRDefault="00000000" w:rsidRPr="00000000" w14:paraId="00000039">
            <w:pPr>
              <w:numPr>
                <w:ilvl w:val="0"/>
                <w:numId w:val="10"/>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monitorizarea alarmelor. </w:t>
            </w:r>
            <w:r w:rsidDel="00000000" w:rsidR="00000000" w:rsidRPr="00000000">
              <w:rPr>
                <w:rtl w:val="0"/>
              </w:rPr>
            </w:r>
          </w:p>
          <w:p w:rsidR="00000000" w:rsidDel="00000000" w:rsidP="00000000" w:rsidRDefault="00000000" w:rsidRPr="00000000" w14:paraId="0000003A">
            <w:pPr>
              <w:numPr>
                <w:ilvl w:val="0"/>
                <w:numId w:val="4"/>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Managementul pierderilor de apă - </w:t>
            </w:r>
            <w:r w:rsidDel="00000000" w:rsidR="00000000" w:rsidRPr="00000000">
              <w:rPr>
                <w:rFonts w:ascii="Times New Roman" w:cs="Times New Roman" w:eastAsia="Times New Roman" w:hAnsi="Times New Roman"/>
                <w:sz w:val="22"/>
                <w:szCs w:val="22"/>
                <w:vertAlign w:val="baseline"/>
                <w:rtl w:val="0"/>
              </w:rPr>
              <w:t xml:space="preserve">platforma trebuie să permită calcularea permanentă a balanței hidraulice prin compararea:</w:t>
            </w:r>
            <w:r w:rsidDel="00000000" w:rsidR="00000000" w:rsidRPr="00000000">
              <w:rPr>
                <w:rtl w:val="0"/>
              </w:rPr>
            </w:r>
          </w:p>
          <w:p w:rsidR="00000000" w:rsidDel="00000000" w:rsidP="00000000" w:rsidRDefault="00000000" w:rsidRPr="00000000" w14:paraId="0000003B">
            <w:pPr>
              <w:numPr>
                <w:ilvl w:val="0"/>
                <w:numId w:val="11"/>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volumului de apă introdus în sistem; </w:t>
            </w:r>
            <w:r w:rsidDel="00000000" w:rsidR="00000000" w:rsidRPr="00000000">
              <w:rPr>
                <w:rtl w:val="0"/>
              </w:rPr>
            </w:r>
          </w:p>
          <w:p w:rsidR="00000000" w:rsidDel="00000000" w:rsidP="00000000" w:rsidRDefault="00000000" w:rsidRPr="00000000" w14:paraId="0000003C">
            <w:pPr>
              <w:numPr>
                <w:ilvl w:val="0"/>
                <w:numId w:val="11"/>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volumului total înregistrat la contoarele de bilan</w:t>
            </w:r>
            <w:r w:rsidDel="00000000" w:rsidR="00000000" w:rsidRPr="00000000">
              <w:rPr>
                <w:rFonts w:ascii="Times New Roman" w:cs="Times New Roman" w:eastAsia="Times New Roman" w:hAnsi="Times New Roman"/>
                <w:sz w:val="22"/>
                <w:szCs w:val="22"/>
                <w:rtl w:val="0"/>
              </w:rPr>
              <w:t xml:space="preserve">ț și la</w:t>
            </w:r>
            <w:r w:rsidDel="00000000" w:rsidR="00000000" w:rsidRPr="00000000">
              <w:rPr>
                <w:rFonts w:ascii="Times New Roman" w:cs="Times New Roman" w:eastAsia="Times New Roman" w:hAnsi="Times New Roman"/>
                <w:sz w:val="22"/>
                <w:szCs w:val="22"/>
                <w:vertAlign w:val="baseline"/>
                <w:rtl w:val="0"/>
              </w:rPr>
              <w:t xml:space="preserve"> consumatori; </w:t>
            </w:r>
            <w:r w:rsidDel="00000000" w:rsidR="00000000" w:rsidRPr="00000000">
              <w:rPr>
                <w:rtl w:val="0"/>
              </w:rPr>
            </w:r>
          </w:p>
          <w:p w:rsidR="00000000" w:rsidDel="00000000" w:rsidP="00000000" w:rsidRDefault="00000000" w:rsidRPr="00000000" w14:paraId="0000003D">
            <w:pPr>
              <w:numPr>
                <w:ilvl w:val="0"/>
                <w:numId w:val="11"/>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consumului pe fiecare sector hidraulic (District Metered Area – DMA). </w:t>
            </w: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Pe baza acestor informații, operatorul trebuie să poată identifica:</w:t>
            </w:r>
          </w:p>
          <w:p w:rsidR="00000000" w:rsidDel="00000000" w:rsidP="00000000" w:rsidRDefault="00000000" w:rsidRPr="00000000" w14:paraId="0000003F">
            <w:pPr>
              <w:numPr>
                <w:ilvl w:val="0"/>
                <w:numId w:val="1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vertAlign w:val="baseline"/>
                <w:rtl w:val="0"/>
              </w:rPr>
              <w:t xml:space="preserve">sectoarele cu pierderi ridicate; </w:t>
            </w:r>
            <w:r w:rsidDel="00000000" w:rsidR="00000000" w:rsidRPr="00000000">
              <w:rPr>
                <w:rtl w:val="0"/>
              </w:rPr>
            </w:r>
          </w:p>
          <w:p w:rsidR="00000000" w:rsidDel="00000000" w:rsidP="00000000" w:rsidRDefault="00000000" w:rsidRPr="00000000" w14:paraId="00000040">
            <w:pPr>
              <w:numPr>
                <w:ilvl w:val="0"/>
                <w:numId w:val="1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vertAlign w:val="baseline"/>
                <w:rtl w:val="0"/>
              </w:rPr>
              <w:t xml:space="preserve">localizarea probabilă a scurgerilor; </w:t>
            </w:r>
            <w:r w:rsidDel="00000000" w:rsidR="00000000" w:rsidRPr="00000000">
              <w:rPr>
                <w:rtl w:val="0"/>
              </w:rPr>
            </w:r>
          </w:p>
          <w:p w:rsidR="00000000" w:rsidDel="00000000" w:rsidP="00000000" w:rsidRDefault="00000000" w:rsidRPr="00000000" w14:paraId="00000041">
            <w:pPr>
              <w:numPr>
                <w:ilvl w:val="0"/>
                <w:numId w:val="1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vertAlign w:val="baseline"/>
                <w:rtl w:val="0"/>
              </w:rPr>
              <w:t xml:space="preserve">evoluția pierderilor în timp; </w:t>
            </w:r>
            <w:r w:rsidDel="00000000" w:rsidR="00000000" w:rsidRPr="00000000">
              <w:rPr>
                <w:rtl w:val="0"/>
              </w:rPr>
            </w:r>
          </w:p>
          <w:p w:rsidR="00000000" w:rsidDel="00000000" w:rsidP="00000000" w:rsidRDefault="00000000" w:rsidRPr="00000000" w14:paraId="00000042">
            <w:pPr>
              <w:numPr>
                <w:ilvl w:val="0"/>
                <w:numId w:val="1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vertAlign w:val="baseline"/>
                <w:rtl w:val="0"/>
              </w:rPr>
              <w:t xml:space="preserve">consumurile neautorizate. </w:t>
            </w:r>
            <w:r w:rsidDel="00000000" w:rsidR="00000000" w:rsidRPr="00000000">
              <w:rPr>
                <w:rtl w:val="0"/>
              </w:rPr>
            </w:r>
          </w:p>
          <w:p w:rsidR="00000000" w:rsidDel="00000000" w:rsidP="00000000" w:rsidRDefault="00000000" w:rsidRPr="00000000" w14:paraId="00000043">
            <w:pPr>
              <w:numPr>
                <w:ilvl w:val="0"/>
                <w:numId w:val="4"/>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Control operațional - </w:t>
            </w:r>
            <w:r w:rsidDel="00000000" w:rsidR="00000000" w:rsidRPr="00000000">
              <w:rPr>
                <w:rFonts w:ascii="Times New Roman" w:cs="Times New Roman" w:eastAsia="Times New Roman" w:hAnsi="Times New Roman"/>
                <w:sz w:val="22"/>
                <w:szCs w:val="22"/>
                <w:vertAlign w:val="baseline"/>
                <w:rtl w:val="0"/>
              </w:rPr>
              <w:t xml:space="preserve">operatorul trebuie să poată:</w:t>
            </w:r>
            <w:r w:rsidDel="00000000" w:rsidR="00000000" w:rsidRPr="00000000">
              <w:rPr>
                <w:rtl w:val="0"/>
              </w:rPr>
            </w:r>
          </w:p>
          <w:p w:rsidR="00000000" w:rsidDel="00000000" w:rsidP="00000000" w:rsidRDefault="00000000" w:rsidRPr="00000000" w14:paraId="00000044">
            <w:pPr>
              <w:numPr>
                <w:ilvl w:val="0"/>
                <w:numId w:val="13"/>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închide sau deschide de la distanță alimentarea cu apă pentru orice consumator conectat; </w:t>
            </w:r>
            <w:r w:rsidDel="00000000" w:rsidR="00000000" w:rsidRPr="00000000">
              <w:rPr>
                <w:rtl w:val="0"/>
              </w:rPr>
            </w:r>
          </w:p>
          <w:p w:rsidR="00000000" w:rsidDel="00000000" w:rsidP="00000000" w:rsidRDefault="00000000" w:rsidRPr="00000000" w14:paraId="00000045">
            <w:pPr>
              <w:numPr>
                <w:ilvl w:val="0"/>
                <w:numId w:val="13"/>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suspenda </w:t>
            </w:r>
            <w:r w:rsidDel="00000000" w:rsidR="00000000" w:rsidRPr="00000000">
              <w:rPr>
                <w:rFonts w:ascii="Times New Roman" w:cs="Times New Roman" w:eastAsia="Times New Roman" w:hAnsi="Times New Roman"/>
                <w:sz w:val="22"/>
                <w:szCs w:val="22"/>
                <w:rtl w:val="0"/>
              </w:rPr>
              <w:t xml:space="preserve">de la distanță</w:t>
            </w:r>
            <w:r w:rsidDel="00000000" w:rsidR="00000000" w:rsidRPr="00000000">
              <w:rPr>
                <w:rFonts w:ascii="Times New Roman" w:cs="Times New Roman" w:eastAsia="Times New Roman" w:hAnsi="Times New Roman"/>
                <w:sz w:val="22"/>
                <w:szCs w:val="22"/>
                <w:vertAlign w:val="baseline"/>
                <w:rtl w:val="0"/>
              </w:rPr>
              <w:t xml:space="preserve"> alimentarea în caz de datorii, fraudă, avarie; </w:t>
            </w:r>
            <w:r w:rsidDel="00000000" w:rsidR="00000000" w:rsidRPr="00000000">
              <w:rPr>
                <w:rtl w:val="0"/>
              </w:rPr>
            </w:r>
          </w:p>
          <w:p w:rsidR="00000000" w:rsidDel="00000000" w:rsidP="00000000" w:rsidRDefault="00000000" w:rsidRPr="00000000" w14:paraId="00000046">
            <w:pPr>
              <w:numPr>
                <w:ilvl w:val="0"/>
                <w:numId w:val="13"/>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programa acțiuni automate asupra </w:t>
            </w:r>
            <w:r w:rsidDel="00000000" w:rsidR="00000000" w:rsidRPr="00000000">
              <w:rPr>
                <w:rFonts w:ascii="Times New Roman" w:cs="Times New Roman" w:eastAsia="Times New Roman" w:hAnsi="Times New Roman"/>
                <w:sz w:val="22"/>
                <w:szCs w:val="22"/>
                <w:rtl w:val="0"/>
              </w:rPr>
              <w:t xml:space="preserve">contoarelor cu supapa motorizată</w:t>
            </w:r>
            <w:r w:rsidDel="00000000" w:rsidR="00000000" w:rsidRPr="00000000">
              <w:rPr>
                <w:rFonts w:ascii="Times New Roman" w:cs="Times New Roman" w:eastAsia="Times New Roman" w:hAnsi="Times New Roman"/>
                <w:sz w:val="22"/>
                <w:szCs w:val="22"/>
                <w:vertAlign w:val="baseline"/>
                <w:rtl w:val="0"/>
              </w:rPr>
              <w:t xml:space="preserve">. </w:t>
            </w:r>
            <w:r w:rsidDel="00000000" w:rsidR="00000000" w:rsidRPr="00000000">
              <w:rPr>
                <w:rtl w:val="0"/>
              </w:rPr>
            </w:r>
          </w:p>
          <w:p w:rsidR="00000000" w:rsidDel="00000000" w:rsidP="00000000" w:rsidRDefault="00000000" w:rsidRPr="00000000" w14:paraId="00000047">
            <w:pPr>
              <w:numPr>
                <w:ilvl w:val="0"/>
                <w:numId w:val="4"/>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Analiză și raportare - </w:t>
            </w:r>
            <w:r w:rsidDel="00000000" w:rsidR="00000000" w:rsidRPr="00000000">
              <w:rPr>
                <w:rFonts w:ascii="Times New Roman" w:cs="Times New Roman" w:eastAsia="Times New Roman" w:hAnsi="Times New Roman"/>
                <w:sz w:val="22"/>
                <w:szCs w:val="22"/>
                <w:vertAlign w:val="baseline"/>
                <w:rtl w:val="0"/>
              </w:rPr>
              <w:t xml:space="preserve">platforma trebuie să permită:</w:t>
            </w:r>
            <w:r w:rsidDel="00000000" w:rsidR="00000000" w:rsidRPr="00000000">
              <w:rPr>
                <w:rtl w:val="0"/>
              </w:rPr>
            </w:r>
          </w:p>
          <w:p w:rsidR="00000000" w:rsidDel="00000000" w:rsidP="00000000" w:rsidRDefault="00000000" w:rsidRPr="00000000" w14:paraId="00000048">
            <w:pPr>
              <w:numPr>
                <w:ilvl w:val="0"/>
                <w:numId w:val="13"/>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generarea rapoartelor automate; </w:t>
            </w:r>
            <w:r w:rsidDel="00000000" w:rsidR="00000000" w:rsidRPr="00000000">
              <w:rPr>
                <w:rtl w:val="0"/>
              </w:rPr>
            </w:r>
          </w:p>
          <w:p w:rsidR="00000000" w:rsidDel="00000000" w:rsidP="00000000" w:rsidRDefault="00000000" w:rsidRPr="00000000" w14:paraId="00000049">
            <w:pPr>
              <w:numPr>
                <w:ilvl w:val="0"/>
                <w:numId w:val="13"/>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exportul datelor în Excel, CSV și PDF; </w:t>
            </w:r>
            <w:r w:rsidDel="00000000" w:rsidR="00000000" w:rsidRPr="00000000">
              <w:rPr>
                <w:rtl w:val="0"/>
              </w:rPr>
            </w:r>
          </w:p>
          <w:p w:rsidR="00000000" w:rsidDel="00000000" w:rsidP="00000000" w:rsidRDefault="00000000" w:rsidRPr="00000000" w14:paraId="0000004A">
            <w:pPr>
              <w:numPr>
                <w:ilvl w:val="0"/>
                <w:numId w:val="13"/>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gestionarea utilizatorilor și a nivelurilor de acces.</w:t>
            </w:r>
            <w:r w:rsidDel="00000000" w:rsidR="00000000" w:rsidRPr="00000000">
              <w:rPr>
                <w:rtl w:val="0"/>
              </w:rPr>
            </w:r>
          </w:p>
        </w:tc>
        <w:tc>
          <w:tcPr>
            <w:vAlign w:val="center"/>
          </w:tcPr>
          <w:p w:rsidR="00000000" w:rsidDel="00000000" w:rsidP="00000000" w:rsidRDefault="00000000" w:rsidRPr="00000000" w14:paraId="0000004C">
            <w:pPr>
              <w:ind w:left="36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w:t>
            </w:r>
          </w:p>
          <w:p w:rsidR="00000000" w:rsidDel="00000000" w:rsidP="00000000" w:rsidRDefault="00000000" w:rsidRPr="00000000" w14:paraId="0000004D">
            <w:pPr>
              <w:ind w:left="36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2.</w:t>
            </w:r>
          </w:p>
          <w:p w:rsidR="00000000" w:rsidDel="00000000" w:rsidP="00000000" w:rsidRDefault="00000000" w:rsidRPr="00000000" w14:paraId="0000004E">
            <w:pPr>
              <w:ind w:left="36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w:t>
            </w:r>
          </w:p>
          <w:p w:rsidR="00000000" w:rsidDel="00000000" w:rsidP="00000000" w:rsidRDefault="00000000" w:rsidRPr="00000000" w14:paraId="0000004F">
            <w:pPr>
              <w:ind w:left="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w:t>
            </w:r>
            <w:r w:rsidDel="00000000" w:rsidR="00000000" w:rsidRPr="00000000">
              <w:rPr>
                <w:rtl w:val="0"/>
              </w:rPr>
            </w:r>
          </w:p>
        </w:tc>
        <w:tc>
          <w:tcPr>
            <w:vAlign w:val="center"/>
          </w:tcPr>
          <w:p w:rsidR="00000000" w:rsidDel="00000000" w:rsidP="00000000" w:rsidRDefault="00000000" w:rsidRPr="00000000" w14:paraId="00000051">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Obligațiile Antreprenorului</w:t>
            </w:r>
            <w:r w:rsidDel="00000000" w:rsidR="00000000" w:rsidRPr="00000000">
              <w:rPr>
                <w:rtl w:val="0"/>
              </w:rPr>
            </w:r>
          </w:p>
        </w:tc>
        <w:tc>
          <w:tcPr>
            <w:gridSpan w:val="2"/>
            <w:vAlign w:val="center"/>
          </w:tcPr>
          <w:p w:rsidR="00000000" w:rsidDel="00000000" w:rsidP="00000000" w:rsidRDefault="00000000" w:rsidRPr="00000000" w14:paraId="00000052">
            <w:pPr>
              <w:numPr>
                <w:ilvl w:val="0"/>
                <w:numId w:val="14"/>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Inspectarea obiectivelor împreună cu reprezentanții Beneficiarului, inclusiv: </w:t>
            </w:r>
            <w:r w:rsidDel="00000000" w:rsidR="00000000" w:rsidRPr="00000000">
              <w:rPr>
                <w:rtl w:val="0"/>
              </w:rPr>
            </w:r>
          </w:p>
          <w:p w:rsidR="00000000" w:rsidDel="00000000" w:rsidP="00000000" w:rsidRDefault="00000000" w:rsidRPr="00000000" w14:paraId="00000053">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analiza situației existente a sistemului de distribuție a apei, inclusiv topologia rețelei și amplasarea contoarelor de apă; </w:t>
            </w:r>
            <w:r w:rsidDel="00000000" w:rsidR="00000000" w:rsidRPr="00000000">
              <w:rPr>
                <w:rtl w:val="0"/>
              </w:rPr>
            </w:r>
          </w:p>
          <w:p w:rsidR="00000000" w:rsidDel="00000000" w:rsidP="00000000" w:rsidRDefault="00000000" w:rsidRPr="00000000" w14:paraId="00000054">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inspectarea stării tehnice a nodurilor de contorizare existente (conducte, armături, robinete, fitinguri și alte elemente componente); </w:t>
            </w:r>
            <w:r w:rsidDel="00000000" w:rsidR="00000000" w:rsidRPr="00000000">
              <w:rPr>
                <w:rtl w:val="0"/>
              </w:rPr>
            </w:r>
          </w:p>
          <w:p w:rsidR="00000000" w:rsidDel="00000000" w:rsidP="00000000" w:rsidRDefault="00000000" w:rsidRPr="00000000" w14:paraId="00000055">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identificarea contoarelor existente care urmează a fi demontate și accesoriilor necesare pentru instalarea noilor contoare; </w:t>
            </w:r>
            <w:r w:rsidDel="00000000" w:rsidR="00000000" w:rsidRPr="00000000">
              <w:rPr>
                <w:rtl w:val="0"/>
              </w:rPr>
            </w:r>
          </w:p>
          <w:p w:rsidR="00000000" w:rsidDel="00000000" w:rsidP="00000000" w:rsidRDefault="00000000" w:rsidRPr="00000000" w14:paraId="00000056">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stabilirea poziției de instalare a contoarelor, echipamentelor de comunicație și, după caz, a altor echipamente auxiliare. </w:t>
            </w:r>
            <w:r w:rsidDel="00000000" w:rsidR="00000000" w:rsidRPr="00000000">
              <w:rPr>
                <w:rtl w:val="0"/>
              </w:rPr>
            </w:r>
          </w:p>
          <w:p w:rsidR="00000000" w:rsidDel="00000000" w:rsidP="00000000" w:rsidRDefault="00000000" w:rsidRPr="00000000" w14:paraId="00000057">
            <w:pPr>
              <w:numPr>
                <w:ilvl w:val="0"/>
                <w:numId w:val="14"/>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Elaborarea unui studiu de soluții în scopul monitorizării debitelor de apă în sistemul de alimentare cu apă al satului Molovata și identificarea amplasamentelor optime de instalare a cca. 10 contoare de bilanț, inclusiv:</w:t>
            </w:r>
            <w:r w:rsidDel="00000000" w:rsidR="00000000" w:rsidRPr="00000000">
              <w:rPr>
                <w:rtl w:val="0"/>
              </w:rPr>
            </w:r>
          </w:p>
          <w:p w:rsidR="00000000" w:rsidDel="00000000" w:rsidP="00000000" w:rsidRDefault="00000000" w:rsidRPr="00000000" w14:paraId="00000058">
            <w:pPr>
              <w:keepNext w:val="0"/>
              <w:keepLines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717"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analiza configurației existente a sistemului de alimentare cu apă - max. 2 pagini;</w:t>
            </w:r>
          </w:p>
          <w:p w:rsidR="00000000" w:rsidDel="00000000" w:rsidP="00000000" w:rsidRDefault="00000000" w:rsidRPr="00000000" w14:paraId="00000059">
            <w:pPr>
              <w:keepNext w:val="0"/>
              <w:keepLines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717"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delimitarea rețelei în sectoare de monitorizare - max. 2 pagini;</w:t>
            </w:r>
          </w:p>
          <w:p w:rsidR="00000000" w:rsidDel="00000000" w:rsidP="00000000" w:rsidRDefault="00000000" w:rsidRPr="00000000" w14:paraId="0000005A">
            <w:pPr>
              <w:keepNext w:val="0"/>
              <w:keepLines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717"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identificarea punctelor optime pentru instalarea contoarelor de bilanț, elaborarea schemei de amplasare a contoarelor - max 2 pagini;</w:t>
            </w:r>
          </w:p>
          <w:p w:rsidR="00000000" w:rsidDel="00000000" w:rsidP="00000000" w:rsidRDefault="00000000" w:rsidRPr="00000000" w14:paraId="0000005B">
            <w:pPr>
              <w:keepNext w:val="0"/>
              <w:keepLines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717"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descrierea soluțiilor tehnice recomandate pentru implementarea sistemului de monitorizare a debitelor - max. 2 pagini;</w:t>
            </w:r>
          </w:p>
          <w:p w:rsidR="00000000" w:rsidDel="00000000" w:rsidP="00000000" w:rsidRDefault="00000000" w:rsidRPr="00000000" w14:paraId="0000005C">
            <w:pPr>
              <w:keepNext w:val="0"/>
              <w:keepLines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717"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aprobarea studiului de soluții împreună cu administratorul finanțării și Primăria Molovata - prin aplicarea semnăturilor beneficiarilor.</w:t>
            </w:r>
          </w:p>
          <w:p w:rsidR="00000000" w:rsidDel="00000000" w:rsidP="00000000" w:rsidRDefault="00000000" w:rsidRPr="00000000" w14:paraId="0000005D">
            <w:pPr>
              <w:numPr>
                <w:ilvl w:val="0"/>
                <w:numId w:val="14"/>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Furnizarea, transportul și livrarea către Beneficiar a tuturor echipamentelor, materialelor și accesoriilor necesare implementării proiectului. </w:t>
            </w:r>
            <w:r w:rsidDel="00000000" w:rsidR="00000000" w:rsidRPr="00000000">
              <w:rPr>
                <w:rtl w:val="0"/>
              </w:rPr>
            </w:r>
          </w:p>
          <w:p w:rsidR="00000000" w:rsidDel="00000000" w:rsidP="00000000" w:rsidRDefault="00000000" w:rsidRPr="00000000" w14:paraId="0000005E">
            <w:pPr>
              <w:numPr>
                <w:ilvl w:val="0"/>
                <w:numId w:val="14"/>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Executarea lucrărilor de demontare și instalare, inclusiv: </w:t>
            </w:r>
            <w:r w:rsidDel="00000000" w:rsidR="00000000" w:rsidRPr="00000000">
              <w:rPr>
                <w:rtl w:val="0"/>
              </w:rPr>
            </w:r>
          </w:p>
          <w:p w:rsidR="00000000" w:rsidDel="00000000" w:rsidP="00000000" w:rsidRDefault="00000000" w:rsidRPr="00000000" w14:paraId="0000005F">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testarea la presiune și </w:t>
            </w:r>
            <w:r w:rsidDel="00000000" w:rsidR="00000000" w:rsidRPr="00000000">
              <w:rPr>
                <w:rFonts w:ascii="Times New Roman" w:cs="Times New Roman" w:eastAsia="Times New Roman" w:hAnsi="Times New Roman"/>
                <w:color w:val="000000"/>
                <w:sz w:val="22"/>
                <w:szCs w:val="22"/>
                <w:vertAlign w:val="baseline"/>
                <w:rtl w:val="0"/>
              </w:rPr>
              <w:t xml:space="preserve">demontarea contoarelor existente; </w:t>
            </w:r>
            <w:r w:rsidDel="00000000" w:rsidR="00000000" w:rsidRPr="00000000">
              <w:rPr>
                <w:rtl w:val="0"/>
              </w:rPr>
            </w:r>
          </w:p>
          <w:p w:rsidR="00000000" w:rsidDel="00000000" w:rsidP="00000000" w:rsidRDefault="00000000" w:rsidRPr="00000000" w14:paraId="00000060">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instalarea contoarelor inteligente la consumatori; </w:t>
            </w:r>
            <w:r w:rsidDel="00000000" w:rsidR="00000000" w:rsidRPr="00000000">
              <w:rPr>
                <w:rtl w:val="0"/>
              </w:rPr>
            </w:r>
          </w:p>
          <w:p w:rsidR="00000000" w:rsidDel="00000000" w:rsidP="00000000" w:rsidRDefault="00000000" w:rsidRPr="00000000" w14:paraId="00000061">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înlocuirea seturilor de montare deteriorate din componența nodului de evidență;</w:t>
            </w:r>
            <w:r w:rsidDel="00000000" w:rsidR="00000000" w:rsidRPr="00000000">
              <w:rPr>
                <w:rtl w:val="0"/>
              </w:rPr>
            </w:r>
          </w:p>
          <w:p w:rsidR="00000000" w:rsidDel="00000000" w:rsidP="00000000" w:rsidRDefault="00000000" w:rsidRPr="00000000" w14:paraId="00000062">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instalarea contoarelor principale (de bilanț) și/sau modulelor de comunicare LoRaWAN în punctele ale rețelei de distribuție, stab</w:t>
            </w:r>
            <w:r w:rsidDel="00000000" w:rsidR="00000000" w:rsidRPr="00000000">
              <w:rPr>
                <w:rFonts w:ascii="Times New Roman" w:cs="Times New Roman" w:eastAsia="Times New Roman" w:hAnsi="Times New Roman"/>
                <w:sz w:val="22"/>
                <w:szCs w:val="22"/>
                <w:rtl w:val="0"/>
              </w:rPr>
              <w:t xml:space="preserve">ilite în studiul de soluții</w:t>
            </w:r>
            <w:r w:rsidDel="00000000" w:rsidR="00000000" w:rsidRPr="00000000">
              <w:rPr>
                <w:rFonts w:ascii="Times New Roman" w:cs="Times New Roman" w:eastAsia="Times New Roman" w:hAnsi="Times New Roman"/>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063">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înlocuirea sau completarea armăturilor și accesoriilor necesare pentru asigurarea funcționării corespunzătoare a sistemului. </w:t>
            </w:r>
            <w:r w:rsidDel="00000000" w:rsidR="00000000" w:rsidRPr="00000000">
              <w:rPr>
                <w:rtl w:val="0"/>
              </w:rPr>
            </w:r>
          </w:p>
          <w:p w:rsidR="00000000" w:rsidDel="00000000" w:rsidP="00000000" w:rsidRDefault="00000000" w:rsidRPr="00000000" w14:paraId="00000064">
            <w:pPr>
              <w:numPr>
                <w:ilvl w:val="0"/>
                <w:numId w:val="14"/>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Instalarea și configurarea sistemului de comunicații și a platformei IT, inclusiv: </w:t>
            </w:r>
            <w:r w:rsidDel="00000000" w:rsidR="00000000" w:rsidRPr="00000000">
              <w:rPr>
                <w:rtl w:val="0"/>
              </w:rPr>
            </w:r>
          </w:p>
          <w:p w:rsidR="00000000" w:rsidDel="00000000" w:rsidP="00000000" w:rsidRDefault="00000000" w:rsidRPr="00000000" w14:paraId="00000065">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Instalarea și configurarea echipamentelor de transmitere a datelor, astfel încât să fie asigurată o conexiune stabilă pe întreg teritoriul intravilan al satului Molovata, în limitele hotarelor reflectate pe platforma „Portalul informațional e-Cadastru” (</w:t>
            </w:r>
            <w:hyperlink r:id="rId7">
              <w:r w:rsidDel="00000000" w:rsidR="00000000" w:rsidRPr="00000000">
                <w:rPr>
                  <w:rFonts w:ascii="Times New Roman" w:cs="Times New Roman" w:eastAsia="Times New Roman" w:hAnsi="Times New Roman"/>
                  <w:color w:val="1155cc"/>
                  <w:sz w:val="22"/>
                  <w:szCs w:val="22"/>
                  <w:u w:val="single"/>
                  <w:rtl w:val="0"/>
                </w:rPr>
                <w:t xml:space="preserve">https://www.cadastru.md/ecadastru</w:t>
              </w:r>
            </w:hyperlink>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66">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instalarea și configurarea echipamentelor de transmitere a datelor, astfel încât să fie asigurată comunicarea </w:t>
            </w:r>
            <w:r w:rsidDel="00000000" w:rsidR="00000000" w:rsidRPr="00000000">
              <w:rPr>
                <w:rFonts w:ascii="Times New Roman" w:cs="Times New Roman" w:eastAsia="Times New Roman" w:hAnsi="Times New Roman"/>
                <w:sz w:val="22"/>
                <w:szCs w:val="22"/>
                <w:rtl w:val="0"/>
              </w:rPr>
              <w:t xml:space="preserve">bidirecțională </w:t>
            </w:r>
            <w:r w:rsidDel="00000000" w:rsidR="00000000" w:rsidRPr="00000000">
              <w:rPr>
                <w:rFonts w:ascii="Times New Roman" w:cs="Times New Roman" w:eastAsia="Times New Roman" w:hAnsi="Times New Roman"/>
                <w:color w:val="000000"/>
                <w:sz w:val="22"/>
                <w:szCs w:val="22"/>
                <w:vertAlign w:val="baseline"/>
                <w:rtl w:val="0"/>
              </w:rPr>
              <w:t xml:space="preserve">fiabilă cu toate contoarele și/sau mod</w:t>
            </w:r>
            <w:r w:rsidDel="00000000" w:rsidR="00000000" w:rsidRPr="00000000">
              <w:rPr>
                <w:rFonts w:ascii="Times New Roman" w:cs="Times New Roman" w:eastAsia="Times New Roman" w:hAnsi="Times New Roman"/>
                <w:sz w:val="22"/>
                <w:szCs w:val="22"/>
                <w:rtl w:val="0"/>
              </w:rPr>
              <w:t xml:space="preserve">ule de comunicare</w:t>
            </w:r>
            <w:r w:rsidDel="00000000" w:rsidR="00000000" w:rsidRPr="00000000">
              <w:rPr>
                <w:rFonts w:ascii="Times New Roman" w:cs="Times New Roman" w:eastAsia="Times New Roman" w:hAnsi="Times New Roman"/>
                <w:color w:val="000000"/>
                <w:sz w:val="22"/>
                <w:szCs w:val="22"/>
                <w:vertAlign w:val="baseline"/>
                <w:rtl w:val="0"/>
              </w:rPr>
              <w:t xml:space="preserve"> instalate; </w:t>
            </w:r>
            <w:r w:rsidDel="00000000" w:rsidR="00000000" w:rsidRPr="00000000">
              <w:rPr>
                <w:rtl w:val="0"/>
              </w:rPr>
            </w:r>
          </w:p>
          <w:p w:rsidR="00000000" w:rsidDel="00000000" w:rsidP="00000000" w:rsidRDefault="00000000" w:rsidRPr="00000000" w14:paraId="00000067">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livrarea, instalarea și configurarea serverului local, a bazei de date și a platformei software; </w:t>
            </w:r>
            <w:r w:rsidDel="00000000" w:rsidR="00000000" w:rsidRPr="00000000">
              <w:rPr>
                <w:rtl w:val="0"/>
              </w:rPr>
            </w:r>
          </w:p>
          <w:p w:rsidR="00000000" w:rsidDel="00000000" w:rsidP="00000000" w:rsidRDefault="00000000" w:rsidRPr="00000000" w14:paraId="00000068">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configurarea comunicațiilor, testarea transmiterii datelor și integrarea tuturor echipamentelor într-un sistem funcțional</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69">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configurarea și instalarea platformei online pentru monitorizarea debitelor și a consumului de apă pe calculatorul beneficiarului final</w:t>
            </w:r>
            <w:r w:rsidDel="00000000" w:rsidR="00000000" w:rsidRPr="00000000">
              <w:rPr>
                <w:rFonts w:ascii="Times New Roman" w:cs="Times New Roman" w:eastAsia="Times New Roman" w:hAnsi="Times New Roman"/>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06A">
            <w:pPr>
              <w:numPr>
                <w:ilvl w:val="0"/>
                <w:numId w:val="14"/>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Punerea în funcțiune și testarea sistemului, inclusiv: </w:t>
            </w:r>
            <w:r w:rsidDel="00000000" w:rsidR="00000000" w:rsidRPr="00000000">
              <w:rPr>
                <w:rtl w:val="0"/>
              </w:rPr>
            </w:r>
          </w:p>
          <w:p w:rsidR="00000000" w:rsidDel="00000000" w:rsidP="00000000" w:rsidRDefault="00000000" w:rsidRPr="00000000" w14:paraId="0000006B">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configurarea contoarelor și a echipamentelor de comunicație; </w:t>
            </w:r>
            <w:r w:rsidDel="00000000" w:rsidR="00000000" w:rsidRPr="00000000">
              <w:rPr>
                <w:rtl w:val="0"/>
              </w:rPr>
            </w:r>
          </w:p>
          <w:p w:rsidR="00000000" w:rsidDel="00000000" w:rsidP="00000000" w:rsidRDefault="00000000" w:rsidRPr="00000000" w14:paraId="0000006C">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configurarea utilizatorilor și a nivelurilor de acces; </w:t>
            </w:r>
            <w:r w:rsidDel="00000000" w:rsidR="00000000" w:rsidRPr="00000000">
              <w:rPr>
                <w:rtl w:val="0"/>
              </w:rPr>
            </w:r>
          </w:p>
          <w:p w:rsidR="00000000" w:rsidDel="00000000" w:rsidP="00000000" w:rsidRDefault="00000000" w:rsidRPr="00000000" w14:paraId="0000006D">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configurarea alarmelor și a parametrilor de funcționare; </w:t>
            </w:r>
            <w:r w:rsidDel="00000000" w:rsidR="00000000" w:rsidRPr="00000000">
              <w:rPr>
                <w:rtl w:val="0"/>
              </w:rPr>
            </w:r>
          </w:p>
          <w:p w:rsidR="00000000" w:rsidDel="00000000" w:rsidP="00000000" w:rsidRDefault="00000000" w:rsidRPr="00000000" w14:paraId="0000006E">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efectuarea testelor funcționale și de performanță ale întregului sistem; </w:t>
            </w:r>
            <w:r w:rsidDel="00000000" w:rsidR="00000000" w:rsidRPr="00000000">
              <w:rPr>
                <w:rtl w:val="0"/>
              </w:rPr>
            </w:r>
          </w:p>
          <w:p w:rsidR="00000000" w:rsidDel="00000000" w:rsidP="00000000" w:rsidRDefault="00000000" w:rsidRPr="00000000" w14:paraId="0000006F">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remedierea eventualelor neconformități constatate în timpul testelor. </w:t>
            </w:r>
            <w:r w:rsidDel="00000000" w:rsidR="00000000" w:rsidRPr="00000000">
              <w:rPr>
                <w:rtl w:val="0"/>
              </w:rPr>
            </w:r>
          </w:p>
          <w:p w:rsidR="00000000" w:rsidDel="00000000" w:rsidP="00000000" w:rsidRDefault="00000000" w:rsidRPr="00000000" w14:paraId="00000070">
            <w:pPr>
              <w:numPr>
                <w:ilvl w:val="0"/>
                <w:numId w:val="14"/>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Instruirea personalului Beneficiarului (min. 1 sesiune la primăria Molovata), inclusiv: </w:t>
            </w:r>
            <w:r w:rsidDel="00000000" w:rsidR="00000000" w:rsidRPr="00000000">
              <w:rPr>
                <w:rtl w:val="0"/>
              </w:rPr>
            </w:r>
          </w:p>
          <w:p w:rsidR="00000000" w:rsidDel="00000000" w:rsidP="00000000" w:rsidRDefault="00000000" w:rsidRPr="00000000" w14:paraId="00000071">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instruirea administratorilor sistemului privind utilizarea platformei software; </w:t>
            </w:r>
            <w:r w:rsidDel="00000000" w:rsidR="00000000" w:rsidRPr="00000000">
              <w:rPr>
                <w:rtl w:val="0"/>
              </w:rPr>
            </w:r>
          </w:p>
          <w:p w:rsidR="00000000" w:rsidDel="00000000" w:rsidP="00000000" w:rsidRDefault="00000000" w:rsidRPr="00000000" w14:paraId="00000072">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instruirea personalului tehnic privind exploatarea, configurarea și întreținerea contoarelor, echipamentelor de comunicație și a serverului; </w:t>
            </w:r>
            <w:r w:rsidDel="00000000" w:rsidR="00000000" w:rsidRPr="00000000">
              <w:rPr>
                <w:rtl w:val="0"/>
              </w:rPr>
            </w:r>
          </w:p>
          <w:p w:rsidR="00000000" w:rsidDel="00000000" w:rsidP="00000000" w:rsidRDefault="00000000" w:rsidRPr="00000000" w14:paraId="00000073">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predarea documentației tehnice și a manualelor de utilizare în limba română sau engleză. </w:t>
            </w:r>
            <w:r w:rsidDel="00000000" w:rsidR="00000000" w:rsidRPr="00000000">
              <w:rPr>
                <w:rtl w:val="0"/>
              </w:rPr>
            </w:r>
          </w:p>
          <w:p w:rsidR="00000000" w:rsidDel="00000000" w:rsidP="00000000" w:rsidRDefault="00000000" w:rsidRPr="00000000" w14:paraId="00000074">
            <w:pPr>
              <w:numPr>
                <w:ilvl w:val="0"/>
                <w:numId w:val="14"/>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Predarea sistemului către Beneficiar, inclusiv: </w:t>
            </w:r>
            <w:r w:rsidDel="00000000" w:rsidR="00000000" w:rsidRPr="00000000">
              <w:rPr>
                <w:rtl w:val="0"/>
              </w:rPr>
            </w:r>
          </w:p>
          <w:p w:rsidR="00000000" w:rsidDel="00000000" w:rsidP="00000000" w:rsidRDefault="00000000" w:rsidRPr="00000000" w14:paraId="00000075">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transmiterea tuturor echipamentelor și lucrărilor executate prin Proces-verbal de recepție și predare-primire; </w:t>
            </w:r>
            <w:r w:rsidDel="00000000" w:rsidR="00000000" w:rsidRPr="00000000">
              <w:rPr>
                <w:rtl w:val="0"/>
              </w:rPr>
            </w:r>
          </w:p>
          <w:p w:rsidR="00000000" w:rsidDel="00000000" w:rsidP="00000000" w:rsidRDefault="00000000" w:rsidRPr="00000000" w14:paraId="00000076">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transmiterea certificatelor de conformitate, certificatelor metrologice, certificatelor de garanție și a documentației tehnice aferente; </w:t>
            </w:r>
            <w:r w:rsidDel="00000000" w:rsidR="00000000" w:rsidRPr="00000000">
              <w:rPr>
                <w:rtl w:val="0"/>
              </w:rPr>
            </w:r>
          </w:p>
          <w:p w:rsidR="00000000" w:rsidDel="00000000" w:rsidP="00000000" w:rsidRDefault="00000000" w:rsidRPr="00000000" w14:paraId="00000077">
            <w:pPr>
              <w:numPr>
                <w:ilvl w:val="1"/>
                <w:numId w:val="14"/>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prezentarea listei complete a echipamentelor instalate și a configurației sistemului. </w:t>
            </w:r>
            <w:r w:rsidDel="00000000" w:rsidR="00000000" w:rsidRPr="00000000">
              <w:rPr>
                <w:rtl w:val="0"/>
              </w:rPr>
            </w:r>
          </w:p>
          <w:p w:rsidR="00000000" w:rsidDel="00000000" w:rsidP="00000000" w:rsidRDefault="00000000" w:rsidRPr="00000000" w14:paraId="00000078">
            <w:pPr>
              <w:numPr>
                <w:ilvl w:val="0"/>
                <w:numId w:val="14"/>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Asigurarea mentenanței în perioada de garanție, conform instrucțiunilor producătorului și condițiilor contractuale, în scopul menținerii funcționării sigure, fiabile și eficiente a sistemului. </w:t>
            </w:r>
            <w:r w:rsidDel="00000000" w:rsidR="00000000" w:rsidRPr="00000000">
              <w:rPr>
                <w:rtl w:val="0"/>
              </w:rPr>
            </w:r>
          </w:p>
          <w:p w:rsidR="00000000" w:rsidDel="00000000" w:rsidP="00000000" w:rsidRDefault="00000000" w:rsidRPr="00000000" w14:paraId="00000079">
            <w:pPr>
              <w:numPr>
                <w:ilvl w:val="0"/>
                <w:numId w:val="14"/>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Remedierea, pe </w:t>
            </w:r>
            <w:r w:rsidDel="00000000" w:rsidR="00000000" w:rsidRPr="00000000">
              <w:rPr>
                <w:rFonts w:ascii="Times New Roman" w:cs="Times New Roman" w:eastAsia="Times New Roman" w:hAnsi="Times New Roman"/>
                <w:b w:val="1"/>
                <w:bCs w:val="1"/>
                <w:sz w:val="22"/>
                <w:szCs w:val="22"/>
                <w:rtl w:val="0"/>
              </w:rPr>
              <w:t xml:space="preserve">cheltuială</w:t>
            </w:r>
            <w:r w:rsidDel="00000000" w:rsidR="00000000" w:rsidRPr="00000000">
              <w:rPr>
                <w:rFonts w:ascii="Times New Roman" w:cs="Times New Roman" w:eastAsia="Times New Roman" w:hAnsi="Times New Roman"/>
                <w:b w:val="1"/>
                <w:bCs w:val="1"/>
                <w:color w:val="000000"/>
                <w:sz w:val="22"/>
                <w:szCs w:val="22"/>
                <w:vertAlign w:val="baseline"/>
                <w:rtl w:val="0"/>
              </w:rPr>
              <w:t xml:space="preserve"> proprie, a tuturor defectelor și defecțiunilor apărute în perioada de garanție, în termenele prevăzute în contract, inclusiv înlocuirea echipamentelor defecte atunci când repararea acestora nu este posibilă.</w:t>
            </w:r>
            <w:r w:rsidDel="00000000" w:rsidR="00000000" w:rsidRPr="00000000">
              <w:rPr>
                <w:rtl w:val="0"/>
              </w:rPr>
            </w:r>
          </w:p>
          <w:p w:rsidR="00000000" w:rsidDel="00000000" w:rsidP="00000000" w:rsidRDefault="00000000" w:rsidRPr="00000000" w14:paraId="0000007A">
            <w:pPr>
              <w:numPr>
                <w:ilvl w:val="0"/>
                <w:numId w:val="14"/>
              </w:numPr>
              <w:ind w:left="36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b w:val="1"/>
                <w:bCs w:val="1"/>
                <w:sz w:val="22"/>
                <w:szCs w:val="22"/>
                <w:rtl w:val="0"/>
              </w:rPr>
              <w:t xml:space="preserve">Acceptarea modificării cantității lucrărilor și/sau echipamentelor înainte de livrare/executare </w:t>
            </w:r>
            <w:r w:rsidDel="00000000" w:rsidR="00000000" w:rsidRPr="00000000">
              <w:rPr>
                <w:rtl w:val="0"/>
              </w:rPr>
            </w:r>
          </w:p>
        </w:tc>
        <w:tc>
          <w:tcPr>
            <w:vAlign w:val="center"/>
          </w:tcPr>
          <w:p w:rsidR="00000000" w:rsidDel="00000000" w:rsidP="00000000" w:rsidRDefault="00000000" w:rsidRPr="00000000" w14:paraId="0000007C">
            <w:pPr>
              <w:ind w:left="360" w:hanging="36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w:t>
            </w:r>
          </w:p>
          <w:p w:rsidR="00000000" w:rsidDel="00000000" w:rsidP="00000000" w:rsidRDefault="00000000" w:rsidRPr="00000000" w14:paraId="0000007D">
            <w:pPr>
              <w:ind w:left="360" w:hanging="36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2.</w:t>
            </w:r>
          </w:p>
          <w:p w:rsidR="00000000" w:rsidDel="00000000" w:rsidP="00000000" w:rsidRDefault="00000000" w:rsidRPr="00000000" w14:paraId="0000007E">
            <w:pPr>
              <w:ind w:left="360" w:hanging="36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w:t>
            </w:r>
          </w:p>
          <w:p w:rsidR="00000000" w:rsidDel="00000000" w:rsidP="00000000" w:rsidRDefault="00000000" w:rsidRPr="00000000" w14:paraId="0000007F">
            <w:pPr>
              <w:ind w:left="360" w:hanging="36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4.</w:t>
            </w:r>
          </w:p>
          <w:p w:rsidR="00000000" w:rsidDel="00000000" w:rsidP="00000000" w:rsidRDefault="00000000" w:rsidRPr="00000000" w14:paraId="00000080">
            <w:pPr>
              <w:ind w:left="360" w:hanging="36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5.</w:t>
            </w:r>
          </w:p>
          <w:p w:rsidR="00000000" w:rsidDel="00000000" w:rsidP="00000000" w:rsidRDefault="00000000" w:rsidRPr="00000000" w14:paraId="00000081">
            <w:pPr>
              <w:ind w:left="360" w:hanging="36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6.</w:t>
            </w:r>
          </w:p>
          <w:p w:rsidR="00000000" w:rsidDel="00000000" w:rsidP="00000000" w:rsidRDefault="00000000" w:rsidRPr="00000000" w14:paraId="00000082">
            <w:pPr>
              <w:ind w:left="360" w:hanging="36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7.</w:t>
            </w:r>
          </w:p>
          <w:p w:rsidR="00000000" w:rsidDel="00000000" w:rsidP="00000000" w:rsidRDefault="00000000" w:rsidRPr="00000000" w14:paraId="00000083">
            <w:pPr>
              <w:ind w:left="360" w:hanging="36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8.</w:t>
            </w:r>
          </w:p>
          <w:p w:rsidR="00000000" w:rsidDel="00000000" w:rsidP="00000000" w:rsidRDefault="00000000" w:rsidRPr="00000000" w14:paraId="00000084">
            <w:pPr>
              <w:ind w:left="360" w:hanging="36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9.</w:t>
            </w:r>
          </w:p>
          <w:p w:rsidR="00000000" w:rsidDel="00000000" w:rsidP="00000000" w:rsidRDefault="00000000" w:rsidRPr="00000000" w14:paraId="00000085">
            <w:pPr>
              <w:ind w:left="360" w:hanging="36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10.</w:t>
            </w:r>
          </w:p>
          <w:p w:rsidR="00000000" w:rsidDel="00000000" w:rsidP="00000000" w:rsidRDefault="00000000" w:rsidRPr="00000000" w14:paraId="00000086">
            <w:pPr>
              <w:ind w:left="360" w:hanging="36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11.</w:t>
            </w:r>
          </w:p>
        </w:tc>
      </w:tr>
      <w:tr>
        <w:trPr>
          <w:cantSplit w:val="0"/>
          <w:tblHeader w:val="0"/>
        </w:trPr>
        <w:tc>
          <w:tcPr>
            <w:vAlign w:val="cente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w:t>
            </w:r>
            <w:r w:rsidDel="00000000" w:rsidR="00000000" w:rsidRPr="00000000">
              <w:rPr>
                <w:rtl w:val="0"/>
              </w:rPr>
            </w:r>
          </w:p>
        </w:tc>
        <w:tc>
          <w:tcPr>
            <w:vAlign w:val="center"/>
          </w:tcPr>
          <w:p w:rsidR="00000000" w:rsidDel="00000000" w:rsidP="00000000" w:rsidRDefault="00000000" w:rsidRPr="00000000" w14:paraId="00000088">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Termen de realizare</w:t>
            </w:r>
            <w:r w:rsidDel="00000000" w:rsidR="00000000" w:rsidRPr="00000000">
              <w:rPr>
                <w:rtl w:val="0"/>
              </w:rPr>
            </w:r>
          </w:p>
        </w:tc>
        <w:tc>
          <w:tcPr>
            <w:gridSpan w:val="2"/>
            <w:vAlign w:val="center"/>
          </w:tcPr>
          <w:p w:rsidR="00000000" w:rsidDel="00000000" w:rsidP="00000000" w:rsidRDefault="00000000" w:rsidRPr="00000000" w14:paraId="00000089">
            <w:pPr>
              <w:jc w:val="both"/>
              <w:rPr>
                <w:rFonts w:ascii="Times New Roman" w:cs="Times New Roman" w:eastAsia="Times New Roman" w:hAnsi="Times New Roman"/>
                <w:b w:val="0"/>
                <w:bCs w:val="0"/>
                <w:color w:val="000000"/>
                <w:sz w:val="22"/>
                <w:szCs w:val="22"/>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Maximum 90 zile calendaristice din data semnării contractului.</w:t>
            </w:r>
            <w:r w:rsidDel="00000000" w:rsidR="00000000" w:rsidRPr="00000000">
              <w:rPr>
                <w:rtl w:val="0"/>
              </w:rPr>
            </w:r>
          </w:p>
        </w:tc>
        <w:tc>
          <w:tcPr>
            <w:vAlign w:val="center"/>
          </w:tcPr>
          <w:p w:rsidR="00000000" w:rsidDel="00000000" w:rsidP="00000000" w:rsidRDefault="00000000" w:rsidRPr="00000000" w14:paraId="0000008B">
            <w:pPr>
              <w:jc w:val="both"/>
              <w:rPr>
                <w:rFonts w:ascii="Times New Roman" w:cs="Times New Roman" w:eastAsia="Times New Roman" w:hAnsi="Times New Roman"/>
                <w:b w:val="1"/>
                <w:bCs w:val="1"/>
                <w:color w:val="00000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w:t>
            </w:r>
            <w:r w:rsidDel="00000000" w:rsidR="00000000" w:rsidRPr="00000000">
              <w:rPr>
                <w:rtl w:val="0"/>
              </w:rPr>
            </w:r>
          </w:p>
        </w:tc>
        <w:tc>
          <w:tcPr>
            <w:vAlign w:val="center"/>
          </w:tcPr>
          <w:p w:rsidR="00000000" w:rsidDel="00000000" w:rsidP="00000000" w:rsidRDefault="00000000" w:rsidRPr="00000000" w14:paraId="0000008D">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Garanția </w:t>
            </w:r>
            <w:r w:rsidDel="00000000" w:rsidR="00000000" w:rsidRPr="00000000">
              <w:rPr>
                <w:rtl w:val="0"/>
              </w:rPr>
            </w:r>
          </w:p>
        </w:tc>
        <w:tc>
          <w:tcPr>
            <w:gridSpan w:val="2"/>
            <w:vAlign w:val="center"/>
          </w:tcPr>
          <w:p w:rsidR="00000000" w:rsidDel="00000000" w:rsidP="00000000" w:rsidRDefault="00000000" w:rsidRPr="00000000" w14:paraId="0000008E">
            <w:pPr>
              <w:jc w:val="both"/>
              <w:rPr>
                <w:rFonts w:ascii="Times New Roman" w:cs="Times New Roman" w:eastAsia="Times New Roman" w:hAnsi="Times New Roman"/>
                <w:b w:val="0"/>
                <w:bCs w:val="0"/>
                <w:color w:val="000000"/>
                <w:sz w:val="22"/>
                <w:szCs w:val="22"/>
                <w:vertAlign w:val="baseline"/>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Termen de garanție pentru contoare – min. 2 ani</w:t>
            </w: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b w:val="0"/>
                <w:bCs w:val="0"/>
                <w:color w:val="000000"/>
                <w:sz w:val="22"/>
                <w:szCs w:val="22"/>
                <w:vertAlign w:val="baseline"/>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Termen de garanție pentru lucrări de instalare a contoarelor – min. 2 ani</w:t>
            </w:r>
            <w:r w:rsidDel="00000000" w:rsidR="00000000" w:rsidRPr="00000000">
              <w:rPr>
                <w:rtl w:val="0"/>
              </w:rPr>
            </w:r>
          </w:p>
        </w:tc>
        <w:tc>
          <w:tcPr>
            <w:vAlign w:val="center"/>
          </w:tcPr>
          <w:p w:rsidR="00000000" w:rsidDel="00000000" w:rsidP="00000000" w:rsidRDefault="00000000" w:rsidRPr="00000000" w14:paraId="00000091">
            <w:pPr>
              <w:jc w:val="both"/>
              <w:rPr>
                <w:rFonts w:ascii="Times New Roman" w:cs="Times New Roman" w:eastAsia="Times New Roman" w:hAnsi="Times New Roman"/>
                <w:b w:val="1"/>
                <w:bCs w:val="1"/>
                <w:color w:val="000000"/>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w:t>
            </w:r>
            <w:r w:rsidDel="00000000" w:rsidR="00000000" w:rsidRPr="00000000">
              <w:rPr>
                <w:rtl w:val="0"/>
              </w:rPr>
            </w:r>
          </w:p>
        </w:tc>
        <w:tc>
          <w:tcPr>
            <w:vAlign w:val="center"/>
          </w:tcPr>
          <w:p w:rsidR="00000000" w:rsidDel="00000000" w:rsidP="00000000" w:rsidRDefault="00000000" w:rsidRPr="00000000" w14:paraId="00000093">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Achitarea lucrărilor</w:t>
            </w:r>
            <w:r w:rsidDel="00000000" w:rsidR="00000000" w:rsidRPr="00000000">
              <w:rPr>
                <w:rtl w:val="0"/>
              </w:rPr>
            </w:r>
          </w:p>
        </w:tc>
        <w:tc>
          <w:tcPr>
            <w:gridSpan w:val="2"/>
            <w:vAlign w:val="center"/>
          </w:tcPr>
          <w:p w:rsidR="00000000" w:rsidDel="00000000" w:rsidP="00000000" w:rsidRDefault="00000000" w:rsidRPr="00000000" w14:paraId="00000094">
            <w:pPr>
              <w:jc w:val="both"/>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Achitarea lucrărilor/serviciilor va fi efectuată după prezentarea următoarelor documente</w:t>
            </w:r>
            <w:r w:rsidDel="00000000" w:rsidR="00000000" w:rsidRPr="00000000">
              <w:rPr>
                <w:rFonts w:ascii="Times New Roman" w:cs="Times New Roman" w:eastAsia="Times New Roman" w:hAnsi="Times New Roman"/>
                <w:color w:val="000000"/>
                <w:sz w:val="22"/>
                <w:szCs w:val="22"/>
                <w:vertAlign w:val="baseline"/>
                <w:rtl w:val="0"/>
              </w:rPr>
              <w:t xml:space="preserve">: </w:t>
            </w:r>
          </w:p>
          <w:p w:rsidR="00000000" w:rsidDel="00000000" w:rsidP="00000000" w:rsidRDefault="00000000" w:rsidRPr="00000000" w14:paraId="00000095">
            <w:pPr>
              <w:numPr>
                <w:ilvl w:val="0"/>
                <w:numId w:val="6"/>
              </w:numPr>
              <w:ind w:left="445"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vertAlign w:val="baseline"/>
                <w:rtl w:val="0"/>
              </w:rPr>
              <w:t xml:space="preserve">Procesele verbale de recepție a lucrărilor executate, semnate și stampilate corespunzător de către agentul economic (executant), beneficiarul direct și/sau administratorul finanțării; </w:t>
            </w:r>
            <w:r w:rsidDel="00000000" w:rsidR="00000000" w:rsidRPr="00000000">
              <w:rPr>
                <w:rtl w:val="0"/>
              </w:rPr>
            </w:r>
          </w:p>
          <w:p w:rsidR="00000000" w:rsidDel="00000000" w:rsidP="00000000" w:rsidRDefault="00000000" w:rsidRPr="00000000" w14:paraId="00000096">
            <w:pPr>
              <w:jc w:val="both"/>
              <w:rPr>
                <w:rFonts w:ascii="Bilbo" w:cs="Bilbo" w:eastAsia="Bilbo" w:hAnsi="Bilbo"/>
                <w:b w:val="0"/>
                <w:bCs w:val="0"/>
                <w:i w:val="0"/>
                <w:iCs w:val="0"/>
                <w:color w:val="002060"/>
                <w:highlight w:val="yellow"/>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Notă: Achitarea se va efectua în proporție de 100% după finalizarea lucrărilor, punerea în funcțiune a sistemului de contorizare inteligentă a apei în satul Molovata (conform cerințelor din prezentul Caiet de sarcini) și semnarea Procesului-verbal de recepție.</w:t>
            </w:r>
            <w:r w:rsidDel="00000000" w:rsidR="00000000" w:rsidRPr="00000000">
              <w:rPr>
                <w:rFonts w:ascii="Times New Roman" w:cs="Times New Roman" w:eastAsia="Times New Roman" w:hAnsi="Times New Roman"/>
                <w:b w:val="1"/>
                <w:bCs w:val="1"/>
                <w:i w:val="1"/>
                <w:iCs w:val="1"/>
                <w:color w:val="002060"/>
                <w:highlight w:val="yellow"/>
                <w:vertAlign w:val="baseline"/>
                <w:rtl w:val="0"/>
              </w:rPr>
              <w:t xml:space="preserve"> </w:t>
            </w:r>
            <w:r w:rsidDel="00000000" w:rsidR="00000000" w:rsidRPr="00000000">
              <w:rPr>
                <w:rtl w:val="0"/>
              </w:rPr>
            </w:r>
          </w:p>
        </w:tc>
        <w:tc>
          <w:tcPr>
            <w:vAlign w:val="center"/>
          </w:tcPr>
          <w:p w:rsidR="00000000" w:rsidDel="00000000" w:rsidP="00000000" w:rsidRDefault="00000000" w:rsidRPr="00000000" w14:paraId="00000098">
            <w:pPr>
              <w:jc w:val="both"/>
              <w:rPr>
                <w:rFonts w:ascii="Times New Roman" w:cs="Times New Roman" w:eastAsia="Times New Roman" w:hAnsi="Times New Roman"/>
                <w:b w:val="1"/>
                <w:bCs w:val="1"/>
                <w:color w:val="000000"/>
                <w:sz w:val="22"/>
                <w:szCs w:val="22"/>
                <w:vertAlign w:val="baseline"/>
              </w:rPr>
            </w:pPr>
            <w:r w:rsidDel="00000000" w:rsidR="00000000" w:rsidRPr="00000000">
              <w:rPr>
                <w:rtl w:val="0"/>
              </w:rPr>
            </w:r>
          </w:p>
        </w:tc>
      </w:tr>
      <w:tr>
        <w:trPr>
          <w:cantSplit w:val="0"/>
          <w:tblHeader w:val="0"/>
        </w:trPr>
        <w:tc>
          <w:tcPr>
            <w:gridSpan w:val="4"/>
            <w:shd w:fill="a5a5a5" w:val="clear"/>
            <w:vAlign w:val="center"/>
          </w:tcPr>
          <w:p w:rsidR="00000000" w:rsidDel="00000000" w:rsidP="00000000" w:rsidRDefault="00000000" w:rsidRPr="00000000" w14:paraId="00000099">
            <w:pPr>
              <w:jc w:val="both"/>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b w:val="1"/>
                <w:bCs w:val="1"/>
                <w:rtl w:val="0"/>
              </w:rPr>
              <w:t xml:space="preserve">Norme legislative de referință</w:t>
            </w:r>
            <w:r w:rsidDel="00000000" w:rsidR="00000000" w:rsidRPr="00000000">
              <w:rPr>
                <w:rtl w:val="0"/>
              </w:rPr>
            </w:r>
          </w:p>
        </w:tc>
        <w:tc>
          <w:tcPr>
            <w:shd w:fill="a5a5a5" w:val="clear"/>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r w:rsidDel="00000000" w:rsidR="00000000" w:rsidRPr="00000000">
              <w:rPr>
                <w:rtl w:val="0"/>
              </w:rPr>
            </w:r>
          </w:p>
        </w:tc>
        <w:tc>
          <w:tcPr>
            <w:vAlign w:val="center"/>
          </w:tcPr>
          <w:p w:rsidR="00000000" w:rsidDel="00000000" w:rsidP="00000000" w:rsidRDefault="00000000" w:rsidRPr="00000000" w14:paraId="0000009F">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Cerințe contoare apă rece</w:t>
            </w:r>
            <w:r w:rsidDel="00000000" w:rsidR="00000000" w:rsidRPr="00000000">
              <w:rPr>
                <w:rtl w:val="0"/>
              </w:rPr>
            </w:r>
          </w:p>
        </w:tc>
        <w:tc>
          <w:tcPr>
            <w:gridSpan w:val="2"/>
            <w:vAlign w:val="center"/>
          </w:tcPr>
          <w:p w:rsidR="00000000" w:rsidDel="00000000" w:rsidP="00000000" w:rsidRDefault="00000000" w:rsidRPr="00000000" w14:paraId="000000A0">
            <w:pPr>
              <w:ind w:left="31" w:firstLine="0"/>
              <w:jc w:val="both"/>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1. Directiva UE 2004/22/CE; </w:t>
            </w:r>
            <w:r w:rsidDel="00000000" w:rsidR="00000000" w:rsidRPr="00000000">
              <w:rPr>
                <w:rtl w:val="0"/>
              </w:rPr>
            </w:r>
          </w:p>
          <w:p w:rsidR="00000000" w:rsidDel="00000000" w:rsidP="00000000" w:rsidRDefault="00000000" w:rsidRPr="00000000" w14:paraId="000000A1">
            <w:pPr>
              <w:ind w:left="31" w:firstLine="0"/>
              <w:jc w:val="both"/>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2. Standardul European și Național SM SR EN14154-1+A1:2010;</w:t>
            </w:r>
            <w:r w:rsidDel="00000000" w:rsidR="00000000" w:rsidRPr="00000000">
              <w:rPr>
                <w:rtl w:val="0"/>
              </w:rPr>
            </w:r>
          </w:p>
          <w:p w:rsidR="00000000" w:rsidDel="00000000" w:rsidP="00000000" w:rsidRDefault="00000000" w:rsidRPr="00000000" w14:paraId="000000A2">
            <w:pPr>
              <w:ind w:left="31" w:firstLine="0"/>
              <w:jc w:val="both"/>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3. SM SR EN 14154-2+A1:2010;SM SR EN 14154-2+A1:2010-3+A1:2010 </w:t>
            </w:r>
            <w:r w:rsidDel="00000000" w:rsidR="00000000" w:rsidRPr="00000000">
              <w:rPr>
                <w:rtl w:val="0"/>
              </w:rPr>
            </w:r>
          </w:p>
        </w:tc>
        <w:tc>
          <w:tcPr>
            <w:vAlign w:val="center"/>
          </w:tcPr>
          <w:p w:rsidR="00000000" w:rsidDel="00000000" w:rsidP="00000000" w:rsidRDefault="00000000" w:rsidRPr="00000000" w14:paraId="000000A4">
            <w:pPr>
              <w:ind w:left="31" w:firstLine="0"/>
              <w:jc w:val="both"/>
              <w:rPr>
                <w:rFonts w:ascii="Times New Roman" w:cs="Times New Roman" w:eastAsia="Times New Roman" w:hAnsi="Times New Roman"/>
                <w:b w:val="1"/>
                <w:bCs w:val="1"/>
                <w:sz w:val="20"/>
                <w:szCs w:val="20"/>
                <w:vertAlign w:val="baseline"/>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r>
      <w:tr>
        <w:trPr>
          <w:cantSplit w:val="0"/>
          <w:tblHeader w:val="0"/>
        </w:trPr>
        <w:tc>
          <w:tcPr>
            <w:gridSpan w:val="4"/>
            <w:shd w:fill="a5a5a5" w:val="clear"/>
            <w:vAlign w:val="center"/>
          </w:tcPr>
          <w:p w:rsidR="00000000" w:rsidDel="00000000" w:rsidP="00000000" w:rsidRDefault="00000000" w:rsidRPr="00000000" w14:paraId="000000A5">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ECHIPAMENTE</w:t>
            </w:r>
            <w:r w:rsidDel="00000000" w:rsidR="00000000" w:rsidRPr="00000000">
              <w:rPr>
                <w:rtl w:val="0"/>
              </w:rPr>
            </w:r>
          </w:p>
        </w:tc>
        <w:tc>
          <w:tcPr>
            <w:shd w:fill="a5a5a5" w:val="clear"/>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w:t>
            </w:r>
          </w:p>
        </w:tc>
        <w:tc>
          <w:tcPr>
            <w:vAlign w:val="center"/>
          </w:tcPr>
          <w:p w:rsidR="00000000" w:rsidDel="00000000" w:rsidP="00000000" w:rsidRDefault="00000000" w:rsidRPr="00000000" w14:paraId="000000AB">
            <w:pPr>
              <w:rPr>
                <w:rFonts w:ascii="Times New Roman" w:cs="Times New Roman" w:eastAsia="Times New Roman" w:hAnsi="Times New Roman"/>
                <w:b w:val="1"/>
                <w:bCs w:val="1"/>
                <w:sz w:val="22"/>
                <w:szCs w:val="22"/>
                <w:vertAlign w:val="baseline"/>
              </w:rPr>
            </w:pPr>
            <w:r w:rsidDel="00000000" w:rsidR="00000000" w:rsidRPr="00000000">
              <w:rPr>
                <w:rFonts w:ascii="Times New Roman" w:cs="Times New Roman" w:eastAsia="Times New Roman" w:hAnsi="Times New Roman"/>
                <w:b w:val="1"/>
                <w:bCs w:val="1"/>
                <w:sz w:val="22"/>
                <w:szCs w:val="22"/>
                <w:rtl w:val="0"/>
              </w:rPr>
              <w:t xml:space="preserve">Starea echipamentelor</w:t>
            </w:r>
            <w:r w:rsidDel="00000000" w:rsidR="00000000" w:rsidRPr="00000000">
              <w:rPr>
                <w:rtl w:val="0"/>
              </w:rPr>
            </w:r>
          </w:p>
        </w:tc>
        <w:tc>
          <w:tcPr>
            <w:gridSpan w:val="2"/>
            <w:vAlign w:val="center"/>
          </w:tcPr>
          <w:p w:rsidR="00000000" w:rsidDel="00000000" w:rsidP="00000000" w:rsidRDefault="00000000" w:rsidRPr="00000000" w14:paraId="000000AC">
            <w:pPr>
              <w:jc w:val="both"/>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sz w:val="22"/>
                <w:szCs w:val="22"/>
                <w:rtl w:val="0"/>
              </w:rPr>
              <w:t xml:space="preserve">Toate echipamente trebuie să fie noi, produse începând cu anul 2025</w:t>
            </w:r>
            <w:r w:rsidDel="00000000" w:rsidR="00000000" w:rsidRPr="00000000">
              <w:rPr>
                <w:rtl w:val="0"/>
              </w:rPr>
            </w:r>
          </w:p>
        </w:tc>
        <w:tc>
          <w:tcPr>
            <w:vAlign w:val="center"/>
          </w:tcPr>
          <w:p w:rsidR="00000000" w:rsidDel="00000000" w:rsidP="00000000" w:rsidRDefault="00000000" w:rsidRPr="00000000" w14:paraId="000000AE">
            <w:pPr>
              <w:jc w:val="both"/>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w:t>
            </w:r>
          </w:p>
        </w:tc>
        <w:tc>
          <w:tcPr>
            <w:vAlign w:val="center"/>
          </w:tcPr>
          <w:p w:rsidR="00000000" w:rsidDel="00000000" w:rsidP="00000000" w:rsidRDefault="00000000" w:rsidRPr="00000000" w14:paraId="000000B0">
            <w:pPr>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b w:val="1"/>
                <w:bCs w:val="1"/>
                <w:sz w:val="22"/>
                <w:szCs w:val="22"/>
                <w:vertAlign w:val="baseline"/>
                <w:rtl w:val="0"/>
              </w:rPr>
              <w:t xml:space="preserve">Contor de apă rece pentru </w:t>
            </w:r>
            <w:r w:rsidDel="00000000" w:rsidR="00000000" w:rsidRPr="00000000">
              <w:rPr>
                <w:rFonts w:ascii="Times New Roman" w:cs="Times New Roman" w:eastAsia="Times New Roman" w:hAnsi="Times New Roman"/>
                <w:b w:val="1"/>
                <w:bCs w:val="1"/>
                <w:sz w:val="22"/>
                <w:szCs w:val="22"/>
                <w:rtl w:val="0"/>
              </w:rPr>
              <w:t xml:space="preserve">consumatori</w:t>
            </w:r>
            <w:r w:rsidDel="00000000" w:rsidR="00000000" w:rsidRPr="00000000">
              <w:rPr>
                <w:rtl w:val="0"/>
              </w:rPr>
            </w:r>
          </w:p>
        </w:tc>
        <w:tc>
          <w:tcPr>
            <w:gridSpan w:val="2"/>
            <w:vAlign w:val="center"/>
          </w:tcPr>
          <w:p w:rsidR="00000000" w:rsidDel="00000000" w:rsidP="00000000" w:rsidRDefault="00000000" w:rsidRPr="00000000" w14:paraId="000000B1">
            <w:pPr>
              <w:jc w:val="both"/>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sz w:val="22"/>
                <w:szCs w:val="22"/>
                <w:rtl w:val="0"/>
              </w:rPr>
              <w:t xml:space="preserve">400 unități</w:t>
            </w:r>
            <w:r w:rsidDel="00000000" w:rsidR="00000000" w:rsidRPr="00000000">
              <w:rPr>
                <w:rtl w:val="0"/>
              </w:rPr>
            </w:r>
          </w:p>
        </w:tc>
        <w:tc>
          <w:tcPr>
            <w:vAlign w:val="center"/>
          </w:tcPr>
          <w:p w:rsidR="00000000" w:rsidDel="00000000" w:rsidP="00000000" w:rsidRDefault="00000000" w:rsidRPr="00000000" w14:paraId="000000B3">
            <w:pPr>
              <w:jc w:val="both"/>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5">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Diametru nominal (DN)</w:t>
            </w:r>
            <w:r w:rsidDel="00000000" w:rsidR="00000000" w:rsidRPr="00000000">
              <w:rPr>
                <w:rtl w:val="0"/>
              </w:rPr>
            </w:r>
          </w:p>
        </w:tc>
        <w:tc>
          <w:tcPr>
            <w:gridSpan w:val="2"/>
            <w:vAlign w:val="center"/>
          </w:tcPr>
          <w:p w:rsidR="00000000" w:rsidDel="00000000" w:rsidP="00000000" w:rsidRDefault="00000000" w:rsidRPr="00000000" w14:paraId="000000B6">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15 mm</w:t>
            </w:r>
          </w:p>
        </w:tc>
        <w:tc>
          <w:tcPr>
            <w:vAlign w:val="center"/>
          </w:tcPr>
          <w:p w:rsidR="00000000" w:rsidDel="00000000" w:rsidP="00000000" w:rsidRDefault="00000000" w:rsidRPr="00000000" w14:paraId="000000B8">
            <w:pPr>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A">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Tip măsurare</w:t>
            </w:r>
            <w:r w:rsidDel="00000000" w:rsidR="00000000" w:rsidRPr="00000000">
              <w:rPr>
                <w:rtl w:val="0"/>
              </w:rPr>
            </w:r>
          </w:p>
        </w:tc>
        <w:tc>
          <w:tcPr>
            <w:gridSpan w:val="2"/>
            <w:vAlign w:val="center"/>
          </w:tcPr>
          <w:p w:rsidR="00000000" w:rsidDel="00000000" w:rsidP="00000000" w:rsidRDefault="00000000" w:rsidRPr="00000000" w14:paraId="000000BB">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ultrasunet</w:t>
            </w:r>
          </w:p>
        </w:tc>
        <w:tc>
          <w:tcPr>
            <w:vAlign w:val="center"/>
          </w:tcPr>
          <w:p w:rsidR="00000000" w:rsidDel="00000000" w:rsidP="00000000" w:rsidRDefault="00000000" w:rsidRPr="00000000" w14:paraId="000000BD">
            <w:pPr>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F">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Tip racord</w:t>
            </w:r>
            <w:r w:rsidDel="00000000" w:rsidR="00000000" w:rsidRPr="00000000">
              <w:rPr>
                <w:rtl w:val="0"/>
              </w:rPr>
            </w:r>
          </w:p>
        </w:tc>
        <w:tc>
          <w:tcPr>
            <w:gridSpan w:val="2"/>
            <w:vAlign w:val="center"/>
          </w:tcPr>
          <w:p w:rsidR="00000000" w:rsidDel="00000000" w:rsidP="00000000" w:rsidRDefault="00000000" w:rsidRPr="00000000" w14:paraId="000000C0">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cu filet</w:t>
            </w:r>
          </w:p>
        </w:tc>
        <w:tc>
          <w:tcPr>
            <w:vAlign w:val="center"/>
          </w:tcPr>
          <w:p w:rsidR="00000000" w:rsidDel="00000000" w:rsidP="00000000" w:rsidRDefault="00000000" w:rsidRPr="00000000" w14:paraId="000000C2">
            <w:pPr>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C4">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Debit nominal (Q₃)</w:t>
            </w:r>
            <w:r w:rsidDel="00000000" w:rsidR="00000000" w:rsidRPr="00000000">
              <w:rPr>
                <w:rtl w:val="0"/>
              </w:rPr>
            </w:r>
          </w:p>
        </w:tc>
        <w:tc>
          <w:tcPr>
            <w:gridSpan w:val="2"/>
            <w:vAlign w:val="center"/>
          </w:tcPr>
          <w:p w:rsidR="00000000" w:rsidDel="00000000" w:rsidP="00000000" w:rsidRDefault="00000000" w:rsidRPr="00000000" w14:paraId="000000C5">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min. 2,5 m³/h </w:t>
            </w:r>
          </w:p>
        </w:tc>
        <w:tc>
          <w:tcPr>
            <w:vAlign w:val="center"/>
          </w:tcPr>
          <w:p w:rsidR="00000000" w:rsidDel="00000000" w:rsidP="00000000" w:rsidRDefault="00000000" w:rsidRPr="00000000" w14:paraId="000000C7">
            <w:pPr>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C9">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Clasa de temperatură</w:t>
            </w:r>
            <w:r w:rsidDel="00000000" w:rsidR="00000000" w:rsidRPr="00000000">
              <w:rPr>
                <w:rtl w:val="0"/>
              </w:rPr>
            </w:r>
          </w:p>
        </w:tc>
        <w:tc>
          <w:tcPr>
            <w:gridSpan w:val="2"/>
            <w:vAlign w:val="center"/>
          </w:tcPr>
          <w:p w:rsidR="00000000" w:rsidDel="00000000" w:rsidP="00000000" w:rsidRDefault="00000000" w:rsidRPr="00000000" w14:paraId="000000CA">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min. T30</w:t>
            </w:r>
          </w:p>
        </w:tc>
        <w:tc>
          <w:tcPr>
            <w:vAlign w:val="center"/>
          </w:tcPr>
          <w:p w:rsidR="00000000" w:rsidDel="00000000" w:rsidP="00000000" w:rsidRDefault="00000000" w:rsidRPr="00000000" w14:paraId="000000CC">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CE">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Sensibilitatea la curgere</w:t>
            </w:r>
            <w:r w:rsidDel="00000000" w:rsidR="00000000" w:rsidRPr="00000000">
              <w:rPr>
                <w:rtl w:val="0"/>
              </w:rPr>
            </w:r>
          </w:p>
        </w:tc>
        <w:tc>
          <w:tcPr>
            <w:gridSpan w:val="2"/>
            <w:vAlign w:val="center"/>
          </w:tcPr>
          <w:p w:rsidR="00000000" w:rsidDel="00000000" w:rsidP="00000000" w:rsidRDefault="00000000" w:rsidRPr="00000000" w14:paraId="000000CF">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U0-D0</w:t>
            </w:r>
          </w:p>
        </w:tc>
        <w:tc>
          <w:tcPr>
            <w:vAlign w:val="center"/>
          </w:tcPr>
          <w:p w:rsidR="00000000" w:rsidDel="00000000" w:rsidP="00000000" w:rsidRDefault="00000000" w:rsidRPr="00000000" w14:paraId="000000D1">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D3">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Presiune nominală</w:t>
            </w:r>
            <w:r w:rsidDel="00000000" w:rsidR="00000000" w:rsidRPr="00000000">
              <w:rPr>
                <w:rtl w:val="0"/>
              </w:rPr>
            </w:r>
          </w:p>
        </w:tc>
        <w:tc>
          <w:tcPr>
            <w:gridSpan w:val="2"/>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min. </w:t>
            </w:r>
            <w:r w:rsidDel="00000000" w:rsidR="00000000" w:rsidRPr="00000000">
              <w:rPr>
                <w:rFonts w:ascii="Times New Roman" w:cs="Times New Roman" w:eastAsia="Times New Roman" w:hAnsi="Times New Roman"/>
                <w:sz w:val="20"/>
                <w:szCs w:val="20"/>
                <w:vertAlign w:val="baseline"/>
                <w:rtl w:val="0"/>
              </w:rPr>
              <w:t xml:space="preserve">16 bar</w:t>
            </w:r>
          </w:p>
        </w:tc>
        <w:tc>
          <w:tcPr>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D8">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Clasa de pierdere presiune</w:t>
            </w:r>
            <w:r w:rsidDel="00000000" w:rsidR="00000000" w:rsidRPr="00000000">
              <w:rPr>
                <w:rtl w:val="0"/>
              </w:rPr>
            </w:r>
          </w:p>
        </w:tc>
        <w:tc>
          <w:tcPr>
            <w:gridSpan w:val="2"/>
            <w:vAlign w:val="center"/>
          </w:tcPr>
          <w:p w:rsidR="00000000" w:rsidDel="00000000" w:rsidP="00000000" w:rsidRDefault="00000000" w:rsidRPr="00000000" w14:paraId="000000D9">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max. ΔP40</w:t>
            </w:r>
          </w:p>
        </w:tc>
        <w:tc>
          <w:tcPr>
            <w:vAlign w:val="center"/>
          </w:tcPr>
          <w:p w:rsidR="00000000" w:rsidDel="00000000" w:rsidP="00000000" w:rsidRDefault="00000000" w:rsidRPr="00000000" w14:paraId="000000DB">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DD">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rtl w:val="0"/>
              </w:rPr>
              <w:t xml:space="preserve">Ratio R</w:t>
            </w:r>
            <w:r w:rsidDel="00000000" w:rsidR="00000000" w:rsidRPr="00000000">
              <w:rPr>
                <w:rFonts w:ascii="Times New Roman" w:cs="Times New Roman" w:eastAsia="Times New Roman" w:hAnsi="Times New Roman"/>
                <w:b w:val="1"/>
                <w:bCs w:val="1"/>
                <w:sz w:val="20"/>
                <w:szCs w:val="20"/>
                <w:vertAlign w:val="baseline"/>
                <w:rtl w:val="0"/>
              </w:rPr>
              <w:t xml:space="preserve"> (Q3/Q1)</w:t>
            </w:r>
            <w:r w:rsidDel="00000000" w:rsidR="00000000" w:rsidRPr="00000000">
              <w:rPr>
                <w:rtl w:val="0"/>
              </w:rPr>
            </w:r>
          </w:p>
        </w:tc>
        <w:tc>
          <w:tcPr>
            <w:gridSpan w:val="2"/>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cel puțin 250/400/800 pentru Q3=2,5</w:t>
            </w:r>
            <w:r w:rsidDel="00000000" w:rsidR="00000000" w:rsidRPr="00000000">
              <w:rPr>
                <w:rtl w:val="0"/>
              </w:rPr>
            </w:r>
          </w:p>
        </w:tc>
        <w:tc>
          <w:tcPr>
            <w:vAlign w:val="center"/>
          </w:tcPr>
          <w:p w:rsidR="00000000" w:rsidDel="00000000" w:rsidP="00000000" w:rsidRDefault="00000000" w:rsidRPr="00000000" w14:paraId="000000E0">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2">
            <w:pPr>
              <w:ind w:left="1800" w:right="-45" w:firstLine="0"/>
              <w:jc w:val="both"/>
              <w:rPr>
                <w:rFonts w:ascii="Times New Roman" w:cs="Times New Roman" w:eastAsia="Times New Roman" w:hAnsi="Times New Roman"/>
                <w:b w:val="1"/>
                <w:bCs w:val="1"/>
                <w:sz w:val="20"/>
                <w:szCs w:val="20"/>
                <w:vertAlign w:val="baseline"/>
              </w:rPr>
            </w:pPr>
            <w:r w:rsidDel="00000000" w:rsidR="00000000" w:rsidRPr="00000000">
              <w:rPr>
                <w:rFonts w:ascii="Times New Roman" w:cs="Times New Roman" w:eastAsia="Times New Roman" w:hAnsi="Times New Roman"/>
                <w:b w:val="1"/>
                <w:bCs w:val="1"/>
                <w:sz w:val="22"/>
                <w:szCs w:val="22"/>
                <w:rtl w:val="0"/>
              </w:rPr>
              <w:t xml:space="preserve">S</w:t>
            </w:r>
            <w:r w:rsidDel="00000000" w:rsidR="00000000" w:rsidRPr="00000000">
              <w:rPr>
                <w:rFonts w:ascii="Times New Roman" w:cs="Times New Roman" w:eastAsia="Times New Roman" w:hAnsi="Times New Roman"/>
                <w:b w:val="1"/>
                <w:bCs w:val="1"/>
                <w:sz w:val="20"/>
                <w:szCs w:val="20"/>
                <w:rtl w:val="0"/>
              </w:rPr>
              <w:t xml:space="preserve">upapa motorizată</w:t>
            </w:r>
            <w:r w:rsidDel="00000000" w:rsidR="00000000" w:rsidRPr="00000000">
              <w:rPr>
                <w:rtl w:val="0"/>
              </w:rPr>
            </w:r>
          </w:p>
        </w:tc>
        <w:tc>
          <w:tcPr>
            <w:gridSpan w:val="2"/>
            <w:vAlign w:val="center"/>
          </w:tcPr>
          <w:p w:rsidR="00000000" w:rsidDel="00000000" w:rsidP="00000000" w:rsidRDefault="00000000" w:rsidRPr="00000000" w14:paraId="000000E3">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Da</w:t>
            </w:r>
            <w:r w:rsidDel="00000000" w:rsidR="00000000" w:rsidRPr="00000000">
              <w:rPr>
                <w:rtl w:val="0"/>
              </w:rPr>
            </w:r>
          </w:p>
        </w:tc>
        <w:tc>
          <w:tcPr>
            <w:vAlign w:val="center"/>
          </w:tcPr>
          <w:p w:rsidR="00000000" w:rsidDel="00000000" w:rsidP="00000000" w:rsidRDefault="00000000" w:rsidRPr="00000000" w14:paraId="000000E5">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7">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Suportă tehnologia de transmitere datelor la distanță</w:t>
            </w:r>
            <w:r w:rsidDel="00000000" w:rsidR="00000000" w:rsidRPr="00000000">
              <w:rPr>
                <w:rtl w:val="0"/>
              </w:rPr>
            </w:r>
          </w:p>
        </w:tc>
        <w:tc>
          <w:tcPr>
            <w:gridSpan w:val="2"/>
            <w:vAlign w:val="center"/>
          </w:tcPr>
          <w:p w:rsidR="00000000" w:rsidDel="00000000" w:rsidP="00000000" w:rsidRDefault="00000000" w:rsidRPr="00000000" w14:paraId="000000E8">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Da, tehnologia LoRaWAN</w:t>
            </w:r>
          </w:p>
        </w:tc>
        <w:tc>
          <w:tcP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C">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Reflectarea datelor</w:t>
            </w:r>
            <w:r w:rsidDel="00000000" w:rsidR="00000000" w:rsidRPr="00000000">
              <w:rPr>
                <w:rtl w:val="0"/>
              </w:rPr>
            </w:r>
          </w:p>
        </w:tc>
        <w:tc>
          <w:tcPr>
            <w:gridSpan w:val="2"/>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Da, pe ecran LCD</w:t>
            </w:r>
          </w:p>
        </w:tc>
        <w:tc>
          <w:tcPr>
            <w:vAlign w:val="center"/>
          </w:tcPr>
          <w:p w:rsidR="00000000" w:rsidDel="00000000" w:rsidP="00000000" w:rsidRDefault="00000000" w:rsidRPr="00000000" w14:paraId="000000EF">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1">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Interfața Bluetooth pentru conectarea contorului la aplicația mobile a utilizatorului</w:t>
            </w:r>
            <w:r w:rsidDel="00000000" w:rsidR="00000000" w:rsidRPr="00000000">
              <w:rPr>
                <w:rtl w:val="0"/>
              </w:rPr>
            </w:r>
          </w:p>
        </w:tc>
        <w:tc>
          <w:tcPr>
            <w:gridSpan w:val="2"/>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Da</w:t>
            </w:r>
          </w:p>
        </w:tc>
        <w:tc>
          <w:tcPr>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6">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Clasa de protecție</w:t>
            </w:r>
            <w:r w:rsidDel="00000000" w:rsidR="00000000" w:rsidRPr="00000000">
              <w:rPr>
                <w:rtl w:val="0"/>
              </w:rPr>
            </w:r>
          </w:p>
        </w:tc>
        <w:tc>
          <w:tcPr>
            <w:gridSpan w:val="2"/>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IP68 </w:t>
            </w:r>
          </w:p>
        </w:tc>
        <w:tc>
          <w:tcPr>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B">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Sursa de energie</w:t>
            </w:r>
            <w:r w:rsidDel="00000000" w:rsidR="00000000" w:rsidRPr="00000000">
              <w:rPr>
                <w:rtl w:val="0"/>
              </w:rPr>
            </w:r>
          </w:p>
        </w:tc>
        <w:tc>
          <w:tcPr>
            <w:gridSpan w:val="2"/>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Baterie Li-ion sau LFP, durată de viață min. 1</w:t>
            </w:r>
            <w:r w:rsidDel="00000000" w:rsidR="00000000" w:rsidRPr="00000000">
              <w:rPr>
                <w:rFonts w:ascii="Times New Roman" w:cs="Times New Roman" w:eastAsia="Times New Roman" w:hAnsi="Times New Roman"/>
                <w:sz w:val="20"/>
                <w:szCs w:val="20"/>
                <w:rtl w:val="0"/>
              </w:rPr>
              <w:t xml:space="preserve">0</w:t>
            </w:r>
            <w:r w:rsidDel="00000000" w:rsidR="00000000" w:rsidRPr="00000000">
              <w:rPr>
                <w:rFonts w:ascii="Times New Roman" w:cs="Times New Roman" w:eastAsia="Times New Roman" w:hAnsi="Times New Roman"/>
                <w:sz w:val="20"/>
                <w:szCs w:val="20"/>
                <w:vertAlign w:val="baseline"/>
                <w:rtl w:val="0"/>
              </w:rPr>
              <w:t xml:space="preserve"> ani </w:t>
            </w:r>
          </w:p>
        </w:tc>
        <w:tc>
          <w:tcP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vertAlign w:val="baseline"/>
              </w:rPr>
            </w:pPr>
            <w:r w:rsidDel="00000000" w:rsidR="00000000" w:rsidRPr="00000000">
              <w:rPr>
                <w:rFonts w:ascii="Times New Roman" w:cs="Times New Roman" w:eastAsia="Times New Roman" w:hAnsi="Times New Roman"/>
                <w:b w:val="1"/>
                <w:bCs w:val="1"/>
                <w:color w:val="002060"/>
                <w:sz w:val="22"/>
                <w:szCs w:val="22"/>
                <w:rtl w:val="0"/>
              </w:rPr>
              <w:t xml:space="preserve">3</w:t>
            </w:r>
            <w:r w:rsidDel="00000000" w:rsidR="00000000" w:rsidRPr="00000000">
              <w:rPr>
                <w:rtl w:val="0"/>
              </w:rPr>
            </w:r>
          </w:p>
        </w:tc>
        <w:tc>
          <w:tcPr>
            <w:vAlign w:val="center"/>
          </w:tcPr>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vertAlign w:val="baseline"/>
              </w:rPr>
            </w:pPr>
            <w:r w:rsidDel="00000000" w:rsidR="00000000" w:rsidRPr="00000000">
              <w:rPr>
                <w:rFonts w:ascii="Times New Roman" w:cs="Times New Roman" w:eastAsia="Times New Roman" w:hAnsi="Times New Roman"/>
                <w:b w:val="1"/>
                <w:bCs w:val="1"/>
                <w:i w:val="0"/>
                <w:iCs w:val="0"/>
                <w:smallCaps w:val="0"/>
                <w:strike w:val="0"/>
                <w:sz w:val="20"/>
                <w:szCs w:val="20"/>
                <w:u w:val="none"/>
                <w:vertAlign w:val="baseline"/>
                <w:rtl w:val="0"/>
              </w:rPr>
              <w:t xml:space="preserve">Contor de apă rece de b</w:t>
            </w:r>
            <w:r w:rsidDel="00000000" w:rsidR="00000000" w:rsidRPr="00000000">
              <w:rPr>
                <w:rFonts w:ascii="Times New Roman" w:cs="Times New Roman" w:eastAsia="Times New Roman" w:hAnsi="Times New Roman"/>
                <w:b w:val="1"/>
                <w:bCs w:val="1"/>
                <w:sz w:val="20"/>
                <w:szCs w:val="20"/>
                <w:rtl w:val="0"/>
              </w:rPr>
              <w:t xml:space="preserve">i</w:t>
            </w:r>
            <w:r w:rsidDel="00000000" w:rsidR="00000000" w:rsidRPr="00000000">
              <w:rPr>
                <w:rFonts w:ascii="Times New Roman" w:cs="Times New Roman" w:eastAsia="Times New Roman" w:hAnsi="Times New Roman"/>
                <w:b w:val="1"/>
                <w:bCs w:val="1"/>
                <w:i w:val="0"/>
                <w:iCs w:val="0"/>
                <w:smallCaps w:val="0"/>
                <w:strike w:val="0"/>
                <w:sz w:val="20"/>
                <w:szCs w:val="20"/>
                <w:u w:val="none"/>
                <w:vertAlign w:val="baseline"/>
                <w:rtl w:val="0"/>
              </w:rPr>
              <w:t xml:space="preserve">lanț</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b w:val="1"/>
                <w:bCs w:val="1"/>
                <w:i w:val="0"/>
                <w:iCs w:val="0"/>
                <w:smallCaps w:val="0"/>
                <w:strike w:val="0"/>
                <w:sz w:val="20"/>
                <w:szCs w:val="20"/>
                <w:u w:val="none"/>
                <w:vertAlign w:val="baseline"/>
                <w:rtl w:val="0"/>
              </w:rPr>
              <w:t xml:space="preserve"> </w:t>
            </w:r>
            <w:r w:rsidDel="00000000" w:rsidR="00000000" w:rsidRPr="00000000">
              <w:rPr>
                <w:rtl w:val="0"/>
              </w:rPr>
            </w:r>
          </w:p>
        </w:tc>
        <w:tc>
          <w:tcPr>
            <w:gridSpan w:val="2"/>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1"/>
                <w:bCs w:val="1"/>
                <w:i w:val="0"/>
                <w:iCs w:val="0"/>
                <w:smallCaps w:val="0"/>
                <w:strike w:val="0"/>
                <w:color w:val="002060"/>
                <w:sz w:val="22"/>
                <w:szCs w:val="22"/>
                <w:highlight w:val="yellow"/>
                <w:u w:val="none"/>
                <w:vertAlign w:val="baseline"/>
              </w:rPr>
            </w:pPr>
            <w:r w:rsidDel="00000000" w:rsidR="00000000" w:rsidRPr="00000000">
              <w:rPr>
                <w:rtl w:val="0"/>
              </w:rPr>
            </w:r>
          </w:p>
        </w:tc>
        <w:tc>
          <w:tcPr>
            <w:vAlign w:val="center"/>
          </w:tcPr>
          <w:p w:rsidR="00000000" w:rsidDel="00000000" w:rsidP="00000000" w:rsidRDefault="00000000" w:rsidRPr="00000000" w14:paraId="00000105">
            <w:pPr>
              <w:jc w:val="right"/>
              <w:rPr>
                <w:rFonts w:ascii="Times New Roman" w:cs="Times New Roman" w:eastAsia="Times New Roman" w:hAnsi="Times New Roman"/>
                <w:b w:val="1"/>
                <w:bCs w:val="1"/>
                <w:i w:val="0"/>
                <w:iCs w:val="0"/>
                <w:smallCaps w:val="0"/>
                <w:strike w:val="0"/>
                <w:sz w:val="20"/>
                <w:szCs w:val="20"/>
                <w:u w:val="none"/>
                <w:vertAlign w:val="baseline"/>
              </w:rPr>
            </w:pPr>
            <w:r w:rsidDel="00000000" w:rsidR="00000000" w:rsidRPr="00000000">
              <w:rPr>
                <w:rFonts w:ascii="Times New Roman" w:cs="Times New Roman" w:eastAsia="Times New Roman" w:hAnsi="Times New Roman"/>
                <w:b w:val="1"/>
                <w:bCs w:val="1"/>
                <w:sz w:val="20"/>
                <w:szCs w:val="20"/>
                <w:rtl w:val="0"/>
              </w:rPr>
              <w:t xml:space="preserve">Pentru țeava cu DN90</w:t>
            </w:r>
            <w:r w:rsidDel="00000000" w:rsidR="00000000" w:rsidRPr="00000000">
              <w:rPr>
                <w:rtl w:val="0"/>
              </w:rPr>
            </w:r>
          </w:p>
        </w:tc>
        <w:tc>
          <w:tcPr>
            <w:gridSpan w:val="2"/>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3 unit</w:t>
            </w:r>
            <w:r w:rsidDel="00000000" w:rsidR="00000000" w:rsidRPr="00000000">
              <w:rPr>
                <w:rtl w:val="0"/>
              </w:rPr>
            </w:r>
          </w:p>
        </w:tc>
        <w:tc>
          <w:tcP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1"/>
                <w:bCs w:val="1"/>
                <w:i w:val="0"/>
                <w:iCs w:val="0"/>
                <w:smallCaps w:val="0"/>
                <w:strike w:val="0"/>
                <w:color w:val="002060"/>
                <w:sz w:val="22"/>
                <w:szCs w:val="22"/>
                <w:highlight w:val="yellow"/>
                <w:u w:val="none"/>
                <w:vertAlign w:val="baseline"/>
              </w:rPr>
            </w:pPr>
            <w:r w:rsidDel="00000000" w:rsidR="00000000" w:rsidRPr="00000000">
              <w:rPr>
                <w:rtl w:val="0"/>
              </w:rPr>
            </w:r>
          </w:p>
        </w:tc>
        <w:tc>
          <w:tcPr>
            <w:vAlign w:val="center"/>
          </w:tcPr>
          <w:p w:rsidR="00000000" w:rsidDel="00000000" w:rsidP="00000000" w:rsidRDefault="00000000" w:rsidRPr="00000000" w14:paraId="0000010A">
            <w:pPr>
              <w:jc w:val="right"/>
              <w:rPr>
                <w:rFonts w:ascii="Times New Roman" w:cs="Times New Roman" w:eastAsia="Times New Roman" w:hAnsi="Times New Roman"/>
                <w:b w:val="1"/>
                <w:bCs w:val="1"/>
                <w:i w:val="0"/>
                <w:iCs w:val="0"/>
                <w:smallCaps w:val="0"/>
                <w:strike w:val="0"/>
                <w:sz w:val="20"/>
                <w:szCs w:val="20"/>
                <w:u w:val="none"/>
                <w:vertAlign w:val="baseline"/>
              </w:rPr>
            </w:pPr>
            <w:r w:rsidDel="00000000" w:rsidR="00000000" w:rsidRPr="00000000">
              <w:rPr>
                <w:rFonts w:ascii="Times New Roman" w:cs="Times New Roman" w:eastAsia="Times New Roman" w:hAnsi="Times New Roman"/>
                <w:b w:val="1"/>
                <w:bCs w:val="1"/>
                <w:sz w:val="20"/>
                <w:szCs w:val="20"/>
                <w:rtl w:val="0"/>
              </w:rPr>
              <w:t xml:space="preserve">Pentru țeava cu DN110</w:t>
            </w:r>
            <w:r w:rsidDel="00000000" w:rsidR="00000000" w:rsidRPr="00000000">
              <w:rPr>
                <w:rtl w:val="0"/>
              </w:rPr>
            </w:r>
          </w:p>
        </w:tc>
        <w:tc>
          <w:tcPr>
            <w:gridSpan w:val="2"/>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2 unit</w:t>
            </w:r>
            <w:r w:rsidDel="00000000" w:rsidR="00000000" w:rsidRPr="00000000">
              <w:rPr>
                <w:rtl w:val="0"/>
              </w:rPr>
            </w:r>
          </w:p>
        </w:tc>
        <w:tc>
          <w:tcPr>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1"/>
                <w:bCs w:val="1"/>
                <w:i w:val="0"/>
                <w:iCs w:val="0"/>
                <w:smallCaps w:val="0"/>
                <w:strike w:val="0"/>
                <w:color w:val="002060"/>
                <w:sz w:val="22"/>
                <w:szCs w:val="22"/>
                <w:highlight w:val="yellow"/>
                <w:u w:val="none"/>
                <w:vertAlign w:val="baseline"/>
              </w:rPr>
            </w:pPr>
            <w:r w:rsidDel="00000000" w:rsidR="00000000" w:rsidRPr="00000000">
              <w:rPr>
                <w:rtl w:val="0"/>
              </w:rPr>
            </w:r>
          </w:p>
        </w:tc>
        <w:tc>
          <w:tcPr>
            <w:vAlign w:val="center"/>
          </w:tcPr>
          <w:p w:rsidR="00000000" w:rsidDel="00000000" w:rsidP="00000000" w:rsidRDefault="00000000" w:rsidRPr="00000000" w14:paraId="0000010F">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Tip măsurare</w:t>
            </w:r>
            <w:r w:rsidDel="00000000" w:rsidR="00000000" w:rsidRPr="00000000">
              <w:rPr>
                <w:rtl w:val="0"/>
              </w:rPr>
            </w:r>
          </w:p>
        </w:tc>
        <w:tc>
          <w:tcPr>
            <w:gridSpan w:val="2"/>
            <w:vAlign w:val="center"/>
          </w:tcPr>
          <w:p w:rsidR="00000000" w:rsidDel="00000000" w:rsidP="00000000" w:rsidRDefault="00000000" w:rsidRPr="00000000" w14:paraId="0000011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ultrasunet sau mecanic</w:t>
            </w:r>
          </w:p>
        </w:tc>
        <w:tc>
          <w:tcPr>
            <w:vAlign w:val="center"/>
          </w:tcPr>
          <w:p w:rsidR="00000000" w:rsidDel="00000000" w:rsidP="00000000" w:rsidRDefault="00000000" w:rsidRPr="00000000" w14:paraId="00000112">
            <w:pPr>
              <w:rPr>
                <w:rFonts w:ascii="Times New Roman" w:cs="Times New Roman" w:eastAsia="Times New Roman" w:hAnsi="Times New Roman"/>
                <w:sz w:val="20"/>
                <w:szCs w:val="20"/>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1"/>
                <w:bCs w:val="1"/>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4">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Tip racord</w:t>
            </w:r>
            <w:r w:rsidDel="00000000" w:rsidR="00000000" w:rsidRPr="00000000">
              <w:rPr>
                <w:rtl w:val="0"/>
              </w:rPr>
            </w:r>
          </w:p>
        </w:tc>
        <w:tc>
          <w:tcPr>
            <w:gridSpan w:val="2"/>
            <w:vAlign w:val="center"/>
          </w:tcPr>
          <w:p w:rsidR="00000000" w:rsidDel="00000000" w:rsidP="00000000" w:rsidRDefault="00000000" w:rsidRPr="00000000" w14:paraId="0000011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 flanșă</w:t>
            </w:r>
          </w:p>
        </w:tc>
        <w:tc>
          <w:tcPr>
            <w:vAlign w:val="center"/>
          </w:tcPr>
          <w:p w:rsidR="00000000" w:rsidDel="00000000" w:rsidP="00000000" w:rsidRDefault="00000000" w:rsidRPr="00000000" w14:paraId="00000117">
            <w:pPr>
              <w:rPr>
                <w:rFonts w:ascii="Times New Roman" w:cs="Times New Roman" w:eastAsia="Times New Roman" w:hAnsi="Times New Roman"/>
                <w:sz w:val="20"/>
                <w:szCs w:val="20"/>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1"/>
                <w:bCs w:val="1"/>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9">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Clasa de temperatură</w:t>
            </w:r>
            <w:r w:rsidDel="00000000" w:rsidR="00000000" w:rsidRPr="00000000">
              <w:rPr>
                <w:rtl w:val="0"/>
              </w:rPr>
            </w:r>
          </w:p>
        </w:tc>
        <w:tc>
          <w:tcPr>
            <w:gridSpan w:val="2"/>
            <w:vAlign w:val="center"/>
          </w:tcPr>
          <w:p w:rsidR="00000000" w:rsidDel="00000000" w:rsidP="00000000" w:rsidRDefault="00000000" w:rsidRPr="00000000" w14:paraId="0000011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min. T30</w:t>
            </w:r>
          </w:p>
        </w:tc>
        <w:tc>
          <w:tcPr>
            <w:vAlign w:val="center"/>
          </w:tcPr>
          <w:p w:rsidR="00000000" w:rsidDel="00000000" w:rsidP="00000000" w:rsidRDefault="00000000" w:rsidRPr="00000000" w14:paraId="0000011C">
            <w:pPr>
              <w:rPr>
                <w:rFonts w:ascii="Times New Roman" w:cs="Times New Roman" w:eastAsia="Times New Roman" w:hAnsi="Times New Roman"/>
                <w:sz w:val="20"/>
                <w:szCs w:val="20"/>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E">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Presiune nominală</w:t>
            </w:r>
            <w:r w:rsidDel="00000000" w:rsidR="00000000" w:rsidRPr="00000000">
              <w:rPr>
                <w:rtl w:val="0"/>
              </w:rPr>
            </w:r>
          </w:p>
        </w:tc>
        <w:tc>
          <w:tcPr>
            <w:gridSpan w:val="2"/>
            <w:vAlign w:val="center"/>
          </w:tcPr>
          <w:p w:rsidR="00000000" w:rsidDel="00000000" w:rsidP="00000000" w:rsidRDefault="00000000" w:rsidRPr="00000000" w14:paraId="0000011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min. 16 bar</w:t>
            </w:r>
          </w:p>
        </w:tc>
        <w:tc>
          <w:tcPr>
            <w:vAlign w:val="center"/>
          </w:tcPr>
          <w:p w:rsidR="00000000" w:rsidDel="00000000" w:rsidP="00000000" w:rsidRDefault="00000000" w:rsidRPr="00000000" w14:paraId="00000121">
            <w:pPr>
              <w:rPr>
                <w:rFonts w:ascii="Times New Roman" w:cs="Times New Roman" w:eastAsia="Times New Roman" w:hAnsi="Times New Roman"/>
                <w:sz w:val="20"/>
                <w:szCs w:val="20"/>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3">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Suportă tehnologia de transmitere datelor la distanță</w:t>
            </w:r>
            <w:r w:rsidDel="00000000" w:rsidR="00000000" w:rsidRPr="00000000">
              <w:rPr>
                <w:rtl w:val="0"/>
              </w:rPr>
            </w:r>
          </w:p>
        </w:tc>
        <w:tc>
          <w:tcPr>
            <w:gridSpan w:val="2"/>
            <w:vAlign w:val="center"/>
          </w:tcPr>
          <w:p w:rsidR="00000000" w:rsidDel="00000000" w:rsidP="00000000" w:rsidRDefault="00000000" w:rsidRPr="00000000" w14:paraId="0000012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 tehnologia LoRaWAN, cu modulul de comunicare integrat sau extern</w:t>
            </w:r>
          </w:p>
        </w:tc>
        <w:tc>
          <w:tcPr>
            <w:vAlign w:val="center"/>
          </w:tcPr>
          <w:p w:rsidR="00000000" w:rsidDel="00000000" w:rsidP="00000000" w:rsidRDefault="00000000" w:rsidRPr="00000000" w14:paraId="00000126">
            <w:pPr>
              <w:rPr>
                <w:rFonts w:ascii="Times New Roman" w:cs="Times New Roman" w:eastAsia="Times New Roman" w:hAnsi="Times New Roman"/>
                <w:sz w:val="20"/>
                <w:szCs w:val="20"/>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8">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Reflectarea datelor</w:t>
            </w:r>
            <w:r w:rsidDel="00000000" w:rsidR="00000000" w:rsidRPr="00000000">
              <w:rPr>
                <w:rtl w:val="0"/>
              </w:rPr>
            </w:r>
          </w:p>
        </w:tc>
        <w:tc>
          <w:tcPr>
            <w:gridSpan w:val="2"/>
            <w:vAlign w:val="center"/>
          </w:tcPr>
          <w:p w:rsidR="00000000" w:rsidDel="00000000" w:rsidP="00000000" w:rsidRDefault="00000000" w:rsidRPr="00000000" w14:paraId="0000012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w:t>
            </w:r>
          </w:p>
        </w:tc>
        <w:tc>
          <w:tcPr>
            <w:vAlign w:val="center"/>
          </w:tcPr>
          <w:p w:rsidR="00000000" w:rsidDel="00000000" w:rsidP="00000000" w:rsidRDefault="00000000" w:rsidRPr="00000000" w14:paraId="0000012B">
            <w:pPr>
              <w:rPr>
                <w:rFonts w:ascii="Times New Roman" w:cs="Times New Roman" w:eastAsia="Times New Roman" w:hAnsi="Times New Roman"/>
                <w:sz w:val="20"/>
                <w:szCs w:val="20"/>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D">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Clasa de protecție</w:t>
            </w:r>
            <w:r w:rsidDel="00000000" w:rsidR="00000000" w:rsidRPr="00000000">
              <w:rPr>
                <w:rtl w:val="0"/>
              </w:rPr>
            </w:r>
          </w:p>
        </w:tc>
        <w:tc>
          <w:tcPr>
            <w:gridSpan w:val="2"/>
            <w:vAlign w:val="center"/>
          </w:tcPr>
          <w:p w:rsidR="00000000" w:rsidDel="00000000" w:rsidP="00000000" w:rsidRDefault="00000000" w:rsidRPr="00000000" w14:paraId="0000012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IP65 sau mai bună</w:t>
            </w:r>
          </w:p>
        </w:tc>
        <w:tc>
          <w:tcPr>
            <w:vAlign w:val="center"/>
          </w:tcPr>
          <w:p w:rsidR="00000000" w:rsidDel="00000000" w:rsidP="00000000" w:rsidRDefault="00000000" w:rsidRPr="00000000" w14:paraId="00000130">
            <w:pPr>
              <w:rPr>
                <w:rFonts w:ascii="Times New Roman" w:cs="Times New Roman" w:eastAsia="Times New Roman" w:hAnsi="Times New Roman"/>
                <w:sz w:val="20"/>
                <w:szCs w:val="20"/>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32">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Sursa de energie pentru modulul de comunicare</w:t>
            </w:r>
            <w:r w:rsidDel="00000000" w:rsidR="00000000" w:rsidRPr="00000000">
              <w:rPr>
                <w:rtl w:val="0"/>
              </w:rPr>
            </w:r>
          </w:p>
        </w:tc>
        <w:tc>
          <w:tcPr>
            <w:gridSpan w:val="2"/>
            <w:vAlign w:val="center"/>
          </w:tcPr>
          <w:p w:rsidR="00000000" w:rsidDel="00000000" w:rsidP="00000000" w:rsidRDefault="00000000" w:rsidRPr="00000000" w14:paraId="0000013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Baterie Li-ion sau LFP, durată de viață min. 10 ani </w:t>
            </w:r>
          </w:p>
        </w:tc>
        <w:tc>
          <w:tcPr>
            <w:vAlign w:val="center"/>
          </w:tcPr>
          <w:p w:rsidR="00000000" w:rsidDel="00000000" w:rsidP="00000000" w:rsidRDefault="00000000" w:rsidRPr="00000000" w14:paraId="00000135">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Fonts w:ascii="Times New Roman" w:cs="Times New Roman" w:eastAsia="Times New Roman" w:hAnsi="Times New Roman"/>
                <w:b w:val="1"/>
                <w:bCs w:val="1"/>
                <w:color w:val="002060"/>
                <w:sz w:val="22"/>
                <w:szCs w:val="22"/>
                <w:rtl w:val="0"/>
              </w:rPr>
              <w:t xml:space="preserve">4</w:t>
            </w:r>
            <w:r w:rsidDel="00000000" w:rsidR="00000000" w:rsidRPr="00000000">
              <w:rPr>
                <w:rtl w:val="0"/>
              </w:rPr>
            </w:r>
          </w:p>
        </w:tc>
        <w:tc>
          <w:tcPr>
            <w:vAlign w:val="center"/>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vertAlign w:val="baseline"/>
                <w:rtl w:val="0"/>
              </w:rPr>
              <w:t xml:space="preserve">Seturi(kituri) montare(instalare) pentru contoare</w:t>
            </w:r>
            <w:r w:rsidDel="00000000" w:rsidR="00000000" w:rsidRPr="00000000">
              <w:rPr>
                <w:rtl w:val="0"/>
              </w:rPr>
            </w:r>
          </w:p>
        </w:tc>
        <w:tc>
          <w:tcPr>
            <w:gridSpan w:val="2"/>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Da, pentru contoare de bilanț.</w:t>
            </w:r>
          </w:p>
          <w:p w:rsidR="00000000" w:rsidDel="00000000" w:rsidP="00000000" w:rsidRDefault="00000000" w:rsidRPr="00000000" w14:paraId="00000139">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Pentru contoarele care vor fi instalate la gospodării, Primăria Molovata va asigura seturi (kituri) de montare, care vor fi utilizate de instalatori în cazurile în care seturile existente la gospodării prezintă un grad înalt de uzură sau sunt incomplete. Setul de montare va include: robineți de închidere; filtru mechanic; supapă de reținere; racorduri olandeze; îmbinări.</w:t>
            </w:r>
          </w:p>
        </w:tc>
        <w:tc>
          <w:tcPr>
            <w:vAlign w:val="center"/>
          </w:tcPr>
          <w:p w:rsidR="00000000" w:rsidDel="00000000" w:rsidP="00000000" w:rsidRDefault="00000000" w:rsidRPr="00000000" w14:paraId="0000013B">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Fonts w:ascii="Times New Roman" w:cs="Times New Roman" w:eastAsia="Times New Roman" w:hAnsi="Times New Roman"/>
                <w:b w:val="1"/>
                <w:bCs w:val="1"/>
                <w:color w:val="002060"/>
                <w:sz w:val="22"/>
                <w:szCs w:val="22"/>
                <w:rtl w:val="0"/>
              </w:rPr>
              <w:t xml:space="preserve">5</w:t>
            </w:r>
            <w:r w:rsidDel="00000000" w:rsidR="00000000" w:rsidRPr="00000000">
              <w:rPr>
                <w:rtl w:val="0"/>
              </w:rPr>
            </w:r>
          </w:p>
        </w:tc>
        <w:tc>
          <w:tcPr>
            <w:vAlign w:val="center"/>
          </w:tcPr>
          <w:p w:rsidR="00000000" w:rsidDel="00000000" w:rsidP="00000000" w:rsidRDefault="00000000" w:rsidRPr="00000000" w14:paraId="0000013D">
            <w:pPr>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22"/>
                <w:szCs w:val="22"/>
                <w:vertAlign w:val="baseline"/>
                <w:rtl w:val="0"/>
              </w:rPr>
              <w:t xml:space="preserve">Toate echipamente de citire de la distanță, de tehnologie LoRaWAN  </w:t>
            </w:r>
            <w:r w:rsidDel="00000000" w:rsidR="00000000" w:rsidRPr="00000000">
              <w:rPr>
                <w:rtl w:val="0"/>
              </w:rPr>
            </w:r>
          </w:p>
        </w:tc>
        <w:tc>
          <w:tcPr>
            <w:gridSpan w:val="2"/>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Da, inclusiv antene gateway cu modem 3G/4G/5G </w:t>
            </w:r>
          </w:p>
        </w:tc>
        <w:tc>
          <w:tcPr>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Fonts w:ascii="Times New Roman" w:cs="Times New Roman" w:eastAsia="Times New Roman" w:hAnsi="Times New Roman"/>
                <w:b w:val="1"/>
                <w:bCs w:val="1"/>
                <w:color w:val="002060"/>
                <w:sz w:val="22"/>
                <w:szCs w:val="22"/>
                <w:rtl w:val="0"/>
              </w:rPr>
              <w:t xml:space="preserve">6</w:t>
            </w:r>
            <w:r w:rsidDel="00000000" w:rsidR="00000000" w:rsidRPr="00000000">
              <w:rPr>
                <w:rtl w:val="0"/>
              </w:rPr>
            </w:r>
          </w:p>
        </w:tc>
        <w:tc>
          <w:tcPr>
            <w:vAlign w:val="center"/>
          </w:tcPr>
          <w:p w:rsidR="00000000" w:rsidDel="00000000" w:rsidP="00000000" w:rsidRDefault="00000000" w:rsidRPr="00000000" w14:paraId="00000142">
            <w:pPr>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22"/>
                <w:szCs w:val="22"/>
                <w:vertAlign w:val="baseline"/>
                <w:rtl w:val="0"/>
              </w:rPr>
              <w:t xml:space="preserve">Server pentru colectarea și procesarea datelor de consum</w:t>
            </w:r>
            <w:r w:rsidDel="00000000" w:rsidR="00000000" w:rsidRPr="00000000">
              <w:rPr>
                <w:rtl w:val="0"/>
              </w:rPr>
            </w:r>
          </w:p>
        </w:tc>
        <w:tc>
          <w:tcPr>
            <w:gridSpan w:val="2"/>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Da. Serverul ofertat trebuie să corespundă cerințelor minime de funcționare recomandate de producătorul software-ului ofertat și să nu fie mai puțin performant decât cerințele minime specificate în prezentul Caiet de sarcini. </w:t>
            </w:r>
            <w:r w:rsidDel="00000000" w:rsidR="00000000" w:rsidRPr="00000000">
              <w:rPr>
                <w:rtl w:val="0"/>
              </w:rPr>
            </w:r>
          </w:p>
        </w:tc>
        <w:tc>
          <w:tcP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Procesor (CPU)</w:t>
            </w:r>
          </w:p>
        </w:tc>
        <w:tc>
          <w:tcPr>
            <w:gridSpan w:val="2"/>
            <w:vAlign w:val="center"/>
          </w:tcPr>
          <w:p w:rsidR="00000000" w:rsidDel="00000000" w:rsidP="00000000" w:rsidRDefault="00000000" w:rsidRPr="00000000" w14:paraId="00000148">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Arhitectură 64-bit, minimum 4 nuclee fizice, frecvență de bază de minimum 3,0 GHz/nucleu sau performanță echivalentă. </w:t>
            </w:r>
            <w:r w:rsidDel="00000000" w:rsidR="00000000" w:rsidRPr="00000000">
              <w:rPr>
                <w:rtl w:val="0"/>
              </w:rPr>
            </w:r>
          </w:p>
        </w:tc>
        <w:tc>
          <w:tcPr>
            <w:vAlign w:val="center"/>
          </w:tcPr>
          <w:p w:rsidR="00000000" w:rsidDel="00000000" w:rsidP="00000000" w:rsidRDefault="00000000" w:rsidRPr="00000000" w14:paraId="0000014A">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Memorie RAM</w:t>
            </w:r>
          </w:p>
        </w:tc>
        <w:tc>
          <w:tcPr>
            <w:gridSpan w:val="2"/>
            <w:vAlign w:val="center"/>
          </w:tcPr>
          <w:p w:rsidR="00000000" w:rsidDel="00000000" w:rsidP="00000000" w:rsidRDefault="00000000" w:rsidRPr="00000000" w14:paraId="0000014D">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Minimum 16 GB DDR4 sau echivalent, cu posibilitatea extinderii la minimum 32 GB </w:t>
            </w:r>
          </w:p>
        </w:tc>
        <w:tc>
          <w:tcPr>
            <w:vAlign w:val="center"/>
          </w:tcPr>
          <w:p w:rsidR="00000000" w:rsidDel="00000000" w:rsidP="00000000" w:rsidRDefault="00000000" w:rsidRPr="00000000" w14:paraId="0000014F">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Stocare </w:t>
            </w:r>
          </w:p>
        </w:tc>
        <w:tc>
          <w:tcPr>
            <w:gridSpan w:val="2"/>
            <w:vAlign w:val="center"/>
          </w:tcPr>
          <w:p w:rsidR="00000000" w:rsidDel="00000000" w:rsidP="00000000" w:rsidRDefault="00000000" w:rsidRPr="00000000" w14:paraId="00000152">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Minimum 2 × 500 GB SSD, configurate în regim redundant (RAID 1 sau echivalent), cu posibilitatea extinderii ulterioare a capacității de stocare. </w:t>
            </w:r>
            <w:r w:rsidDel="00000000" w:rsidR="00000000" w:rsidRPr="00000000">
              <w:rPr>
                <w:rtl w:val="0"/>
              </w:rPr>
            </w:r>
          </w:p>
        </w:tc>
        <w:tc>
          <w:tcPr>
            <w:vAlign w:val="center"/>
          </w:tcPr>
          <w:p w:rsidR="00000000" w:rsidDel="00000000" w:rsidP="00000000" w:rsidRDefault="00000000" w:rsidRPr="00000000" w14:paraId="00000154">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Sistem de operare </w:t>
            </w:r>
          </w:p>
        </w:tc>
        <w:tc>
          <w:tcPr>
            <w:gridSpan w:val="2"/>
            <w:vAlign w:val="center"/>
          </w:tcPr>
          <w:p w:rsidR="00000000" w:rsidDel="00000000" w:rsidP="00000000" w:rsidRDefault="00000000" w:rsidRPr="00000000" w14:paraId="00000157">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Suportat de software-ului care va fi instalat</w:t>
            </w:r>
            <w:r w:rsidDel="00000000" w:rsidR="00000000" w:rsidRPr="00000000">
              <w:rPr>
                <w:rtl w:val="0"/>
              </w:rPr>
            </w:r>
          </w:p>
        </w:tc>
        <w:tc>
          <w:tcPr>
            <w:vAlign w:val="center"/>
          </w:tcPr>
          <w:p w:rsidR="00000000" w:rsidDel="00000000" w:rsidP="00000000" w:rsidRDefault="00000000" w:rsidRPr="00000000" w14:paraId="00000159">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Bază de date </w:t>
            </w:r>
          </w:p>
        </w:tc>
        <w:tc>
          <w:tcPr>
            <w:gridSpan w:val="2"/>
            <w:vAlign w:val="center"/>
          </w:tcPr>
          <w:p w:rsidR="00000000" w:rsidDel="00000000" w:rsidP="00000000" w:rsidRDefault="00000000" w:rsidRPr="00000000" w14:paraId="0000015C">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Serverul trebuie să suporte sistemul de gestiune a bazelor de date (RDBMS) necesar funcționării software-ului ofertat. Toate licențele necesare, dacă este cazul, vor fi incluse în ofertă </w:t>
            </w:r>
            <w:r w:rsidDel="00000000" w:rsidR="00000000" w:rsidRPr="00000000">
              <w:rPr>
                <w:rtl w:val="0"/>
              </w:rPr>
            </w:r>
          </w:p>
        </w:tc>
        <w:tc>
          <w:tcPr>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UPS</w:t>
            </w:r>
          </w:p>
        </w:tc>
        <w:tc>
          <w:tcPr>
            <w:gridSpan w:val="2"/>
            <w:vAlign w:val="center"/>
          </w:tcPr>
          <w:p w:rsidR="00000000" w:rsidDel="00000000" w:rsidP="00000000" w:rsidRDefault="00000000" w:rsidRPr="00000000" w14:paraId="00000161">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Da, care va asigura funcționarea autonomă a serverului timp de minimum 30 de minute. </w:t>
            </w:r>
            <w:r w:rsidDel="00000000" w:rsidR="00000000" w:rsidRPr="00000000">
              <w:rPr>
                <w:rtl w:val="0"/>
              </w:rPr>
            </w:r>
          </w:p>
        </w:tc>
        <w:tc>
          <w:tcPr>
            <w:vAlign w:val="center"/>
          </w:tcPr>
          <w:p w:rsidR="00000000" w:rsidDel="00000000" w:rsidP="00000000" w:rsidRDefault="00000000" w:rsidRPr="00000000" w14:paraId="00000163">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4"/>
            <w:shd w:fill="a5a5a5" w:val="clear"/>
            <w:vAlign w:val="center"/>
          </w:tcPr>
          <w:p w:rsidR="00000000" w:rsidDel="00000000" w:rsidP="00000000" w:rsidRDefault="00000000" w:rsidRPr="00000000" w14:paraId="0000016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SOFTWARE</w:t>
            </w:r>
            <w:r w:rsidDel="00000000" w:rsidR="00000000" w:rsidRPr="00000000">
              <w:rPr>
                <w:rtl w:val="0"/>
              </w:rPr>
            </w:r>
          </w:p>
        </w:tc>
        <w:tc>
          <w:tcPr>
            <w:shd w:fill="a5a5a5" w:val="clear"/>
            <w:vAlign w:val="center"/>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2060"/>
                <w:sz w:val="22"/>
                <w:szCs w:val="22"/>
                <w:u w:val="none"/>
                <w:shd w:fill="auto" w:val="clear"/>
                <w:vertAlign w:val="baseline"/>
                <w:rtl w:val="0"/>
              </w:rPr>
              <w:t xml:space="preserve">1</w:t>
            </w:r>
            <w:r w:rsidDel="00000000" w:rsidR="00000000" w:rsidRPr="00000000">
              <w:rPr>
                <w:rtl w:val="0"/>
              </w:rPr>
            </w:r>
          </w:p>
        </w:tc>
        <w:tc>
          <w:tcPr>
            <w:vAlign w:val="center"/>
          </w:tcPr>
          <w:p w:rsidR="00000000" w:rsidDel="00000000" w:rsidP="00000000" w:rsidRDefault="00000000" w:rsidRPr="00000000" w14:paraId="0000016A">
            <w:pPr>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22"/>
                <w:szCs w:val="22"/>
                <w:vertAlign w:val="baseline"/>
                <w:rtl w:val="0"/>
              </w:rPr>
              <w:t xml:space="preserve">Software pentru operator destinat recepționării, procesării, raportării datelor și transmiterii comenzilor către contoare</w:t>
            </w:r>
            <w:r w:rsidDel="00000000" w:rsidR="00000000" w:rsidRPr="00000000">
              <w:rPr>
                <w:rtl w:val="0"/>
              </w:rPr>
            </w:r>
          </w:p>
        </w:tc>
        <w:tc>
          <w:tcPr>
            <w:gridSpan w:val="2"/>
            <w:vAlign w:val="center"/>
          </w:tcPr>
          <w:p w:rsidR="00000000" w:rsidDel="00000000" w:rsidP="00000000" w:rsidRDefault="00000000" w:rsidRPr="00000000" w14:paraId="0000016B">
            <w:pPr>
              <w:numPr>
                <w:ilvl w:val="0"/>
                <w:numId w:val="2"/>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Software-ul instalat trebuie să asigure îndeplinirea tuturor cerințelor din prezentul Caiet de sarcini privind realizarea contorizării inteligente a apei (detaliile sunt prezentate la punctele 2 și 3 din prezentul Caiet de sarcini)</w:t>
            </w:r>
            <w:r w:rsidDel="00000000" w:rsidR="00000000" w:rsidRPr="00000000">
              <w:rPr>
                <w:rtl w:val="0"/>
              </w:rPr>
            </w:r>
          </w:p>
          <w:p w:rsidR="00000000" w:rsidDel="00000000" w:rsidP="00000000" w:rsidRDefault="00000000" w:rsidRPr="00000000" w14:paraId="0000016C">
            <w:pPr>
              <w:numPr>
                <w:ilvl w:val="0"/>
                <w:numId w:val="2"/>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În cazul software-ului livrat contra cost, licența software trebuie să fie perpetuă (nelimitată în timp) și inclusă în prețul contractului. </w:t>
            </w:r>
            <w:r w:rsidDel="00000000" w:rsidR="00000000" w:rsidRPr="00000000">
              <w:rPr>
                <w:rtl w:val="0"/>
              </w:rPr>
            </w:r>
          </w:p>
          <w:p w:rsidR="00000000" w:rsidDel="00000000" w:rsidP="00000000" w:rsidRDefault="00000000" w:rsidRPr="00000000" w14:paraId="0000016D">
            <w:pPr>
              <w:numPr>
                <w:ilvl w:val="0"/>
                <w:numId w:val="2"/>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Software-ul trebuie instalat pe un server local, amplasat în incinta beneficiarului – Primăria Molovata.</w:t>
            </w:r>
            <w:r w:rsidDel="00000000" w:rsidR="00000000" w:rsidRPr="00000000">
              <w:rPr>
                <w:rtl w:val="0"/>
              </w:rPr>
            </w:r>
          </w:p>
          <w:p w:rsidR="00000000" w:rsidDel="00000000" w:rsidP="00000000" w:rsidRDefault="00000000" w:rsidRPr="00000000" w14:paraId="0000016E">
            <w:pPr>
              <w:numPr>
                <w:ilvl w:val="0"/>
                <w:numId w:val="2"/>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Utilizarea software-ului de bază nu trebuie să implice taxe anuale de licențiere. </w:t>
            </w:r>
            <w:r w:rsidDel="00000000" w:rsidR="00000000" w:rsidRPr="00000000">
              <w:rPr>
                <w:rtl w:val="0"/>
              </w:rPr>
            </w:r>
          </w:p>
          <w:p w:rsidR="00000000" w:rsidDel="00000000" w:rsidP="00000000" w:rsidRDefault="00000000" w:rsidRPr="00000000" w14:paraId="0000016F">
            <w:pPr>
              <w:numPr>
                <w:ilvl w:val="0"/>
                <w:numId w:val="2"/>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Contractul trebuie să includă minimum 2 ani de actualizări software și suport tehnic, acoperite prin garanție. </w:t>
            </w:r>
            <w:r w:rsidDel="00000000" w:rsidR="00000000" w:rsidRPr="00000000">
              <w:rPr>
                <w:rtl w:val="0"/>
              </w:rPr>
            </w:r>
          </w:p>
          <w:p w:rsidR="00000000" w:rsidDel="00000000" w:rsidP="00000000" w:rsidRDefault="00000000" w:rsidRPr="00000000" w14:paraId="00000170">
            <w:pPr>
              <w:numPr>
                <w:ilvl w:val="0"/>
                <w:numId w:val="2"/>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Ofertantul va prezenta opțional condițiile și costurile unui contract de mentenanță și suport tehnic pentru perioada ulterioară expirării garanției. </w:t>
            </w:r>
            <w:r w:rsidDel="00000000" w:rsidR="00000000" w:rsidRPr="00000000">
              <w:rPr>
                <w:rtl w:val="0"/>
              </w:rPr>
            </w:r>
          </w:p>
          <w:p w:rsidR="00000000" w:rsidDel="00000000" w:rsidP="00000000" w:rsidRDefault="00000000" w:rsidRPr="00000000" w14:paraId="00000171">
            <w:pPr>
              <w:numPr>
                <w:ilvl w:val="0"/>
                <w:numId w:val="2"/>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Software-ul trebuie să permită gestionarea unui număr de minimum 1000 de utilizatori ai sistemului (conturi de operator și/sau consumatori), fără costuri suplimentare de licențiere. </w:t>
            </w:r>
            <w:r w:rsidDel="00000000" w:rsidR="00000000" w:rsidRPr="00000000">
              <w:rPr>
                <w:rtl w:val="0"/>
              </w:rPr>
            </w:r>
          </w:p>
          <w:p w:rsidR="00000000" w:rsidDel="00000000" w:rsidP="00000000" w:rsidRDefault="00000000" w:rsidRPr="00000000" w14:paraId="00000172">
            <w:pPr>
              <w:numPr>
                <w:ilvl w:val="0"/>
                <w:numId w:val="2"/>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Nu se admit taxe de licențiere per contor. </w:t>
            </w:r>
            <w:r w:rsidDel="00000000" w:rsidR="00000000" w:rsidRPr="00000000">
              <w:rPr>
                <w:rtl w:val="0"/>
              </w:rPr>
            </w:r>
          </w:p>
          <w:p w:rsidR="00000000" w:rsidDel="00000000" w:rsidP="00000000" w:rsidRDefault="00000000" w:rsidRPr="00000000" w14:paraId="00000173">
            <w:pPr>
              <w:numPr>
                <w:ilvl w:val="0"/>
                <w:numId w:val="2"/>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Beneficiarul va deține drepturi depline de proprietate asupra tuturor datelor colectate, cu posibilitatea exportării acestora în orice moment în formate standard, inclusiv CSV, Excel și SQL, fără restricții sau costuri suplimentare.</w:t>
            </w:r>
            <w:r w:rsidDel="00000000" w:rsidR="00000000" w:rsidRPr="00000000">
              <w:rPr>
                <w:rtl w:val="0"/>
              </w:rPr>
            </w:r>
          </w:p>
          <w:p w:rsidR="00000000" w:rsidDel="00000000" w:rsidP="00000000" w:rsidRDefault="00000000" w:rsidRPr="00000000" w14:paraId="00000174">
            <w:pPr>
              <w:numPr>
                <w:ilvl w:val="0"/>
                <w:numId w:val="2"/>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i w:val="1"/>
                <w:iCs w:val="1"/>
                <w:color w:val="000000"/>
                <w:sz w:val="21"/>
                <w:szCs w:val="21"/>
                <w:vertAlign w:val="baseline"/>
                <w:rtl w:val="0"/>
              </w:rPr>
              <w:t xml:space="preserve">(Opțional)</w:t>
            </w:r>
            <w:r w:rsidDel="00000000" w:rsidR="00000000" w:rsidRPr="00000000">
              <w:rPr>
                <w:rFonts w:ascii="Times New Roman" w:cs="Times New Roman" w:eastAsia="Times New Roman" w:hAnsi="Times New Roman"/>
                <w:color w:val="000000"/>
                <w:sz w:val="21"/>
                <w:szCs w:val="21"/>
                <w:vertAlign w:val="baseline"/>
                <w:rtl w:val="0"/>
              </w:rPr>
              <w:t xml:space="preserve"> Software-ul trebuie să pună la dispoziție un API deschis (Open API) pentru integrarea ulterioară cu sisteme de facturare, SCADA, GIS sau alte aplicații informatice. </w:t>
            </w:r>
            <w:r w:rsidDel="00000000" w:rsidR="00000000" w:rsidRPr="00000000">
              <w:rPr>
                <w:rtl w:val="0"/>
              </w:rPr>
            </w:r>
          </w:p>
        </w:tc>
        <w:tc>
          <w:tcPr>
            <w:vAlign w:val="center"/>
          </w:tcPr>
          <w:p w:rsidR="00000000" w:rsidDel="00000000" w:rsidP="00000000" w:rsidRDefault="00000000" w:rsidRPr="00000000" w14:paraId="00000176">
            <w:p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2060"/>
                <w:sz w:val="22"/>
                <w:szCs w:val="22"/>
                <w:u w:val="none"/>
                <w:shd w:fill="auto" w:val="clear"/>
                <w:vertAlign w:val="baseline"/>
                <w:rtl w:val="0"/>
              </w:rPr>
              <w:t xml:space="preserve">2</w:t>
            </w:r>
            <w:r w:rsidDel="00000000" w:rsidR="00000000" w:rsidRPr="00000000">
              <w:rPr>
                <w:rtl w:val="0"/>
              </w:rPr>
            </w:r>
          </w:p>
        </w:tc>
        <w:tc>
          <w:tcPr>
            <w:vAlign w:val="center"/>
          </w:tcPr>
          <w:p w:rsidR="00000000" w:rsidDel="00000000" w:rsidP="00000000" w:rsidRDefault="00000000" w:rsidRPr="00000000" w14:paraId="00000178">
            <w:pPr>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b w:val="1"/>
                <w:bCs w:val="1"/>
                <w:color w:val="000000"/>
                <w:sz w:val="21"/>
                <w:szCs w:val="21"/>
                <w:vertAlign w:val="baseline"/>
                <w:rtl w:val="0"/>
              </w:rPr>
              <w:t xml:space="preserve">Aplicația mobilă destinată consumatorilor</w:t>
            </w:r>
            <w:r w:rsidDel="00000000" w:rsidR="00000000" w:rsidRPr="00000000">
              <w:rPr>
                <w:rtl w:val="0"/>
              </w:rPr>
            </w:r>
          </w:p>
        </w:tc>
        <w:tc>
          <w:tcPr>
            <w:gridSpan w:val="2"/>
            <w:vAlign w:val="center"/>
          </w:tcPr>
          <w:p w:rsidR="00000000" w:rsidDel="00000000" w:rsidP="00000000" w:rsidRDefault="00000000" w:rsidRPr="00000000" w14:paraId="00000179">
            <w:pPr>
              <w:numPr>
                <w:ilvl w:val="0"/>
                <w:numId w:val="5"/>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Aplicația mobilă trebuie să fie disponibilă pentru platformele Android și iOS și să asigure îndeplinirea tuturor cerințelor din prezentul Caiet de sarcini privind realizarea monitorizării de către consumători a consumului de apă (detaliile sunt prezentate la punctul 2 din prezentul Caiet de sarcini)</w:t>
            </w:r>
            <w:r w:rsidDel="00000000" w:rsidR="00000000" w:rsidRPr="00000000">
              <w:rPr>
                <w:rtl w:val="0"/>
              </w:rPr>
            </w:r>
          </w:p>
          <w:p w:rsidR="00000000" w:rsidDel="00000000" w:rsidP="00000000" w:rsidRDefault="00000000" w:rsidRPr="00000000" w14:paraId="0000017A">
            <w:pPr>
              <w:numPr>
                <w:ilvl w:val="0"/>
                <w:numId w:val="5"/>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Toate gospodăriile conectate la sistem trebuie să beneficieze de acces gratuit la aplicația mobilă destinată consumatorilor, fără taxe suplimentare de utilizare. </w:t>
            </w:r>
            <w:r w:rsidDel="00000000" w:rsidR="00000000" w:rsidRPr="00000000">
              <w:rPr>
                <w:rtl w:val="0"/>
              </w:rPr>
            </w:r>
          </w:p>
        </w:tc>
        <w:tc>
          <w:tcPr>
            <w:vAlign w:val="center"/>
          </w:tcPr>
          <w:p w:rsidR="00000000" w:rsidDel="00000000" w:rsidP="00000000" w:rsidRDefault="00000000" w:rsidRPr="00000000" w14:paraId="0000017C">
            <w:p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vertAlign w:val="baseline"/>
              </w:rPr>
            </w:pPr>
            <w:r w:rsidDel="00000000" w:rsidR="00000000" w:rsidRPr="00000000">
              <w:rPr>
                <w:rtl w:val="0"/>
              </w:rPr>
            </w:r>
          </w:p>
        </w:tc>
      </w:tr>
      <w:tr>
        <w:trPr>
          <w:cantSplit w:val="0"/>
          <w:tblHeader w:val="0"/>
        </w:trPr>
        <w:tc>
          <w:tcPr>
            <w:gridSpan w:val="4"/>
            <w:shd w:fill="a5a5a5" w:val="clear"/>
            <w:vAlign w:val="center"/>
          </w:tcPr>
          <w:p w:rsidR="00000000" w:rsidDel="00000000" w:rsidP="00000000" w:rsidRDefault="00000000" w:rsidRPr="00000000" w14:paraId="0000017D">
            <w:pPr>
              <w:jc w:val="both"/>
              <w:rPr>
                <w:rFonts w:ascii="Times New Roman" w:cs="Times New Roman" w:eastAsia="Times New Roman" w:hAnsi="Times New Roman"/>
                <w:b w:val="0"/>
                <w:bCs w:val="0"/>
                <w:sz w:val="22"/>
                <w:szCs w:val="22"/>
                <w:vertAlign w:val="baseline"/>
              </w:rPr>
            </w:pPr>
            <w:bookmarkStart w:colFirst="0" w:colLast="0" w:name="_heading=h.n1c7krh6sqt4" w:id="0"/>
            <w:bookmarkEnd w:id="0"/>
            <w:r w:rsidDel="00000000" w:rsidR="00000000" w:rsidRPr="00000000">
              <w:rPr>
                <w:rFonts w:ascii="Times New Roman" w:cs="Times New Roman" w:eastAsia="Times New Roman" w:hAnsi="Times New Roman"/>
                <w:b w:val="1"/>
                <w:bCs w:val="1"/>
                <w:sz w:val="22"/>
                <w:szCs w:val="22"/>
                <w:vertAlign w:val="baseline"/>
                <w:rtl w:val="0"/>
              </w:rPr>
              <w:t xml:space="preserve">DOCUMENTE de însoțire</w:t>
            </w:r>
            <w:r w:rsidDel="00000000" w:rsidR="00000000" w:rsidRPr="00000000">
              <w:rPr>
                <w:rtl w:val="0"/>
              </w:rPr>
            </w:r>
          </w:p>
        </w:tc>
        <w:tc>
          <w:tcPr>
            <w:shd w:fill="a5a5a5" w:val="clear"/>
            <w:vAlign w:val="center"/>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83">
            <w:pP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1.Pașaportul tehnic</w:t>
            </w:r>
          </w:p>
          <w:p w:rsidR="00000000" w:rsidDel="00000000" w:rsidP="00000000" w:rsidRDefault="00000000" w:rsidRPr="00000000" w14:paraId="00000184">
            <w:pP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2.Cerificat  de garanție</w:t>
            </w:r>
          </w:p>
          <w:p w:rsidR="00000000" w:rsidDel="00000000" w:rsidP="00000000" w:rsidRDefault="00000000" w:rsidRPr="00000000" w14:paraId="00000185">
            <w:pP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3.Certificat de calitate</w:t>
            </w:r>
          </w:p>
          <w:p w:rsidR="00000000" w:rsidDel="00000000" w:rsidP="00000000" w:rsidRDefault="00000000" w:rsidRPr="00000000" w14:paraId="00000186">
            <w:pP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4.Buletin de verificare metrologică</w:t>
            </w:r>
          </w:p>
          <w:p w:rsidR="00000000" w:rsidDel="00000000" w:rsidP="00000000" w:rsidRDefault="00000000" w:rsidRPr="00000000" w14:paraId="00000187">
            <w:pP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5. Certificatul de conformitate</w:t>
            </w:r>
          </w:p>
          <w:p w:rsidR="00000000" w:rsidDel="00000000" w:rsidP="00000000" w:rsidRDefault="00000000" w:rsidRPr="00000000" w14:paraId="00000188">
            <w:pP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6. Factura fiscală</w:t>
            </w:r>
          </w:p>
          <w:p w:rsidR="00000000" w:rsidDel="00000000" w:rsidP="00000000" w:rsidRDefault="00000000" w:rsidRPr="00000000" w14:paraId="00000189">
            <w:pP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7. Manual de utilizare</w:t>
            </w:r>
          </w:p>
          <w:p w:rsidR="00000000" w:rsidDel="00000000" w:rsidP="00000000" w:rsidRDefault="00000000" w:rsidRPr="00000000" w14:paraId="0000018A">
            <w:pPr>
              <w:rPr>
                <w:rFonts w:ascii="Times New Roman" w:cs="Times New Roman" w:eastAsia="Times New Roman" w:hAnsi="Times New Roman"/>
                <w:b w:val="0"/>
                <w:bCs w:val="0"/>
                <w:sz w:val="22"/>
                <w:szCs w:val="22"/>
                <w:vertAlign w:val="baseline"/>
              </w:rPr>
            </w:pPr>
            <w:r w:rsidDel="00000000" w:rsidR="00000000" w:rsidRPr="00000000">
              <w:rPr>
                <w:rtl w:val="0"/>
              </w:rPr>
            </w:r>
          </w:p>
        </w:tc>
        <w:tc>
          <w:tcPr>
            <w:gridSpan w:val="2"/>
            <w:vAlign w:val="center"/>
          </w:tcPr>
          <w:p w:rsidR="00000000" w:rsidDel="00000000" w:rsidP="00000000" w:rsidRDefault="00000000" w:rsidRPr="00000000" w14:paraId="0000018B">
            <w:pPr>
              <w:jc w:val="both"/>
              <w:rPr>
                <w:rFonts w:ascii="Times New Roman" w:cs="Times New Roman" w:eastAsia="Times New Roman" w:hAnsi="Times New Roman"/>
                <w:b w:val="0"/>
                <w:bCs w:val="0"/>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8D">
            <w:pPr>
              <w:jc w:val="both"/>
              <w:rPr>
                <w:rFonts w:ascii="Times New Roman" w:cs="Times New Roman" w:eastAsia="Times New Roman" w:hAnsi="Times New Roman"/>
                <w:b w:val="0"/>
                <w:bCs w:val="0"/>
                <w:sz w:val="22"/>
                <w:szCs w:val="22"/>
                <w:vertAlign w:val="baseline"/>
              </w:rPr>
            </w:pPr>
            <w:r w:rsidDel="00000000" w:rsidR="00000000" w:rsidRPr="00000000">
              <w:rPr>
                <w:rtl w:val="0"/>
              </w:rPr>
            </w:r>
          </w:p>
        </w:tc>
      </w:tr>
    </w:tbl>
    <w:p w:rsidR="00000000" w:rsidDel="00000000" w:rsidP="00000000" w:rsidRDefault="00000000" w:rsidRPr="00000000" w14:paraId="0000018E">
      <w:pPr>
        <w:jc w:val="center"/>
        <w:rPr>
          <w:rFonts w:ascii="Calibri" w:cs="Calibri" w:eastAsia="Calibri" w:hAnsi="Calibri"/>
          <w:b w:val="0"/>
          <w:bCs w:val="0"/>
          <w:vertAlign w:val="baseline"/>
        </w:rPr>
      </w:pPr>
      <w:r w:rsidDel="00000000" w:rsidR="00000000" w:rsidRPr="00000000">
        <w:rPr>
          <w:rtl w:val="0"/>
        </w:rPr>
      </w:r>
    </w:p>
    <w:p w:rsidR="00000000" w:rsidDel="00000000" w:rsidP="00000000" w:rsidRDefault="00000000" w:rsidRPr="00000000" w14:paraId="0000018F">
      <w:pPr>
        <w:jc w:val="right"/>
        <w:rPr>
          <w:rFonts w:ascii="Calibri" w:cs="Calibri" w:eastAsia="Calibri" w:hAnsi="Calibri"/>
          <w:b w:val="0"/>
          <w:bCs w:val="0"/>
          <w:vertAlign w:val="baseline"/>
        </w:rPr>
      </w:pPr>
      <w:r w:rsidDel="00000000" w:rsidR="00000000" w:rsidRPr="00000000">
        <w:rPr>
          <w:rtl w:val="0"/>
        </w:rPr>
      </w:r>
    </w:p>
    <w:p w:rsidR="00000000" w:rsidDel="00000000" w:rsidP="00000000" w:rsidRDefault="00000000" w:rsidRPr="00000000" w14:paraId="00000190">
      <w:pPr>
        <w:jc w:val="right"/>
        <w:rPr>
          <w:rFonts w:ascii="Calibri" w:cs="Calibri" w:eastAsia="Calibri" w:hAnsi="Calibri"/>
          <w:b w:val="0"/>
          <w:bCs w:val="0"/>
          <w:vertAlign w:val="baseline"/>
        </w:rPr>
      </w:pPr>
      <w:r w:rsidDel="00000000" w:rsidR="00000000" w:rsidRPr="00000000">
        <w:rPr>
          <w:rtl w:val="0"/>
        </w:rPr>
      </w:r>
    </w:p>
    <w:p w:rsidR="00000000" w:rsidDel="00000000" w:rsidP="00000000" w:rsidRDefault="00000000" w:rsidRPr="00000000" w14:paraId="00000191">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Ofertantul: _______________________ Adresa: _____________________________</w:t>
      </w:r>
    </w:p>
    <w:p w:rsidR="00000000" w:rsidDel="00000000" w:rsidP="00000000" w:rsidRDefault="00000000" w:rsidRPr="00000000" w14:paraId="00000192">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3">
      <w:pPr>
        <w:spacing w:line="276" w:lineRule="auto"/>
        <w:rPr>
          <w:rFonts w:ascii="Calibri" w:cs="Calibri" w:eastAsia="Calibri" w:hAnsi="Calibri"/>
        </w:rPr>
      </w:pPr>
      <w:r w:rsidDel="00000000" w:rsidR="00000000" w:rsidRPr="00000000">
        <w:rPr>
          <w:rFonts w:ascii="Calibri" w:cs="Calibri" w:eastAsia="Calibri" w:hAnsi="Calibri"/>
          <w:sz w:val="22"/>
          <w:szCs w:val="22"/>
          <w:rtl w:val="0"/>
        </w:rPr>
        <w:t xml:space="preserve">Semnat:_______________ Numele, Prenumele:_____________________________ În calitate de: ________________</w:t>
      </w:r>
      <w:r w:rsidDel="00000000" w:rsidR="00000000" w:rsidRPr="00000000">
        <w:rPr>
          <w:rtl w:val="0"/>
        </w:rPr>
      </w:r>
    </w:p>
    <w:sectPr>
      <w:headerReference r:id="rId8" w:type="default"/>
      <w:footerReference r:id="rId9" w:type="default"/>
      <w:pgSz w:h="11900" w:w="16840" w:orient="landscape"/>
      <w:pgMar w:bottom="1135" w:top="1725" w:left="851" w:right="851" w:header="142" w:footer="21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Calibri"/>
  <w:font w:name="Courier New"/>
  <w:font w:name="Bilbo">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165735</wp:posOffset>
          </wp:positionH>
          <wp:positionV relativeFrom="paragraph">
            <wp:posOffset>-381632</wp:posOffset>
          </wp:positionV>
          <wp:extent cx="1213485" cy="609600"/>
          <wp:effectExtent b="0" l="0" r="0" t="0"/>
          <wp:wrapNone/>
          <wp:docPr id="6"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213485" cy="609600"/>
                  </a:xfrm>
                  <a:prstGeom prst="rect"/>
                  <a:ln/>
                </pic:spPr>
              </pic:pic>
            </a:graphicData>
          </a:graphic>
        </wp:anchor>
      </w:drawing>
    </w:r>
  </w:p>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9923"/>
      </w:tabs>
      <w:spacing w:after="0" w:before="0" w:line="240" w:lineRule="auto"/>
      <w:ind w:left="567"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426720" cy="871855"/>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26720" cy="87185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4581525</wp:posOffset>
          </wp:positionH>
          <wp:positionV relativeFrom="paragraph">
            <wp:posOffset>314325</wp:posOffset>
          </wp:positionV>
          <wp:extent cx="2005965" cy="377825"/>
          <wp:effectExtent b="0" l="0" r="0" t="0"/>
          <wp:wrapNone/>
          <wp:docPr id="8"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2005965" cy="3778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74933</wp:posOffset>
          </wp:positionH>
          <wp:positionV relativeFrom="paragraph">
            <wp:posOffset>282575</wp:posOffset>
          </wp:positionV>
          <wp:extent cx="1440815" cy="436245"/>
          <wp:effectExtent b="0" l="0" r="0" t="0"/>
          <wp:wrapSquare wrapText="bothSides" distB="0" distT="0" distL="114300" distR="114300"/>
          <wp:docPr descr="A close up of a logo&#10;&#10;Description automatically generated" id="7" name="image2.png"/>
          <a:graphic>
            <a:graphicData uri="http://schemas.openxmlformats.org/drawingml/2006/picture">
              <pic:pic>
                <pic:nvPicPr>
                  <pic:cNvPr descr="A close up of a logo&#10;&#10;Description automatically generated" id="0" name="image2.png"/>
                  <pic:cNvPicPr preferRelativeResize="0"/>
                </pic:nvPicPr>
                <pic:blipFill>
                  <a:blip r:embed="rId3"/>
                  <a:srcRect b="0" l="0" r="0" t="0"/>
                  <a:stretch>
                    <a:fillRect/>
                  </a:stretch>
                </pic:blipFill>
                <pic:spPr>
                  <a:xfrm>
                    <a:off x="0" y="0"/>
                    <a:ext cx="1440815" cy="43624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
    <w:lvl w:ilvl="0">
      <w:start w:val="1"/>
      <w:numFmt w:val="decimal"/>
      <w:lvlText w:val="%1."/>
      <w:lvlJc w:val="left"/>
      <w:pPr>
        <w:ind w:left="397"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360" w:hanging="360"/>
      </w:pPr>
      <w:rPr>
        <w:b w:val="1"/>
        <w:bCs w:val="1"/>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lvl w:ilvl="0">
      <w:start w:val="1"/>
      <w:numFmt w:val="lowerLetter"/>
      <w:lvlText w:val="%1."/>
      <w:lvlJc w:val="left"/>
      <w:pPr>
        <w:ind w:left="360" w:hanging="360"/>
      </w:pPr>
      <w:rPr>
        <w:b w:val="1"/>
        <w:bCs w:val="1"/>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lvl w:ilvl="0">
      <w:start w:val="1"/>
      <w:numFmt w:val="decimal"/>
      <w:lvlText w:val="%1."/>
      <w:lvlJc w:val="left"/>
      <w:pPr>
        <w:ind w:left="397"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decimal"/>
      <w:lvlText w:val="%1."/>
      <w:lvlJc w:val="left"/>
      <w:pPr>
        <w:ind w:left="720" w:hanging="360"/>
      </w:pPr>
      <w:rPr>
        <w:sz w:val="20"/>
        <w:szCs w:val="20"/>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2">
    <w:lvl w:ilvl="0">
      <w:start w:val="1"/>
      <w:numFmt w:val="decimal"/>
      <w:lvlText w:val="%1."/>
      <w:lvlJc w:val="left"/>
      <w:pPr>
        <w:ind w:left="720" w:hanging="360"/>
      </w:pPr>
      <w:rPr>
        <w:sz w:val="20"/>
        <w:szCs w:val="20"/>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color w:val="000000"/>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4">
    <w:lvl w:ilvl="0">
      <w:start w:val="1"/>
      <w:numFmt w:val="decimal"/>
      <w:lvlText w:val="%1."/>
      <w:lvlJc w:val="left"/>
      <w:pPr>
        <w:ind w:left="360" w:hanging="360"/>
      </w:pPr>
      <w:rPr>
        <w:b w:val="1"/>
        <w:bCs w:val="1"/>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r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Arial" w:cs="Arial" w:eastAsia="Arial" w:hAnsi="Arial"/>
      <w:color w:val="004494"/>
      <w:sz w:val="32"/>
      <w:szCs w:val="32"/>
      <w:vertAlign w:val="baseline"/>
    </w:rPr>
  </w:style>
  <w:style w:type="paragraph" w:styleId="Heading2">
    <w:name w:val="heading 2"/>
    <w:basedOn w:val="Normal"/>
    <w:next w:val="Normal"/>
    <w:pPr>
      <w:keepNext w:val="1"/>
      <w:keepLines w:val="1"/>
      <w:spacing w:before="40" w:lineRule="auto"/>
    </w:pPr>
    <w:rPr>
      <w:rFonts w:ascii="Arial" w:cs="Arial" w:eastAsia="Arial" w:hAnsi="Arial"/>
      <w:color w:val="004494"/>
      <w:sz w:val="26"/>
      <w:szCs w:val="26"/>
      <w:vertAlign w:val="baseline"/>
    </w:rPr>
  </w:style>
  <w:style w:type="paragraph" w:styleId="Heading3">
    <w:name w:val="heading 3"/>
    <w:basedOn w:val="Normal"/>
    <w:next w:val="Normal"/>
    <w:pPr>
      <w:keepNext w:val="1"/>
      <w:keepLines w:val="1"/>
      <w:spacing w:before="40" w:lineRule="auto"/>
    </w:pPr>
    <w:rPr>
      <w:rFonts w:ascii="Arial" w:cs="Arial" w:eastAsia="Arial" w:hAnsi="Arial"/>
      <w:color w:val="004494"/>
      <w:sz w:val="24"/>
      <w:szCs w:val="24"/>
      <w:vertAlign w:val="baseline"/>
    </w:rPr>
  </w:style>
  <w:style w:type="paragraph" w:styleId="Heading4">
    <w:name w:val="heading 4"/>
    <w:basedOn w:val="Normal"/>
    <w:next w:val="Normal"/>
    <w:pPr>
      <w:keepNext w:val="1"/>
      <w:keepLines w:val="1"/>
      <w:spacing w:before="200" w:line="276" w:lineRule="auto"/>
    </w:pPr>
    <w:rPr>
      <w:rFonts w:ascii="Cambria" w:cs="Cambria" w:eastAsia="Cambria" w:hAnsi="Cambria"/>
      <w:b w:val="1"/>
      <w:bCs w:val="1"/>
      <w:i w:val="1"/>
      <w:iCs w:val="1"/>
      <w:color w:val="4f81bd"/>
      <w:sz w:val="22"/>
      <w:szCs w:val="22"/>
      <w:vertAlign w:val="baseline"/>
    </w:rPr>
  </w:style>
  <w:style w:type="paragraph" w:styleId="Heading5">
    <w:name w:val="heading 5"/>
    <w:basedOn w:val="Normal"/>
    <w:next w:val="Normal"/>
    <w:pPr>
      <w:keepNext w:val="1"/>
      <w:keepLines w:val="1"/>
      <w:spacing w:before="200" w:line="276" w:lineRule="auto"/>
    </w:pPr>
    <w:rPr>
      <w:rFonts w:ascii="Cambria" w:cs="Cambria" w:eastAsia="Cambria" w:hAnsi="Cambria"/>
      <w:color w:val="243f60"/>
      <w:sz w:val="22"/>
      <w:szCs w:val="22"/>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rPr>
      <w:rFonts w:ascii="Arial" w:cs="Arial" w:eastAsia="Arial" w:hAnsi="Arial"/>
      <w:b w:val="1"/>
      <w:bCs w:val="1"/>
      <w:color w:val="004494"/>
      <w:sz w:val="52"/>
      <w:szCs w:val="52"/>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spacing w:after="160" w:lineRule="auto"/>
    </w:pPr>
    <w:rPr>
      <w:rFonts w:ascii="Arial" w:cs="Arial" w:eastAsia="Arial" w:hAnsi="Arial"/>
      <w:color w:val="595959"/>
      <w:sz w:val="22"/>
      <w:szCs w:val="22"/>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adastru.md/ecadastru"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lbo-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SUEnfbrCF78pUjoOACbGPNQCSA==">CgMxLjAyDmgubjFjN2tyaDZzcXQ0OAByITEydVJYMEdWRTFUX3VHVmtuazJhV0dJeGExVV9QOXdFcA==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A08E4E6E5F354CF5ABC34E2E2E2194DA_13</vt:lpwstr>
  </property>
</Properties>
</file>