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AD2F8" w14:textId="77777777" w:rsidR="002017E2" w:rsidRPr="002017E2" w:rsidRDefault="002017E2" w:rsidP="002017E2">
      <w:pPr>
        <w:spacing w:after="0"/>
        <w:jc w:val="center"/>
        <w:rPr>
          <w:rFonts w:ascii="Times New Roman" w:eastAsia="Calibri" w:hAnsi="Times New Roman" w:cs="Times New Roman"/>
          <w:sz w:val="24"/>
          <w:szCs w:val="24"/>
        </w:rPr>
      </w:pPr>
      <w:r w:rsidRPr="002017E2">
        <w:rPr>
          <w:rFonts w:ascii="Times New Roman" w:eastAsia="Calibri" w:hAnsi="Times New Roman" w:cs="Times New Roman"/>
          <w:b/>
          <w:bCs/>
          <w:sz w:val="24"/>
          <w:szCs w:val="24"/>
        </w:rPr>
        <w:t>REGULAMENT</w:t>
      </w:r>
      <w:r w:rsidRPr="002017E2">
        <w:rPr>
          <w:rFonts w:ascii="Times New Roman" w:eastAsia="Calibri" w:hAnsi="Times New Roman" w:cs="Times New Roman"/>
          <w:b/>
          <w:bCs/>
          <w:sz w:val="24"/>
          <w:szCs w:val="24"/>
        </w:rPr>
        <w:br/>
        <w:t xml:space="preserve">privind criteriile și procedura de selecție a familiilor beneficiare ale măsurilor de eficiență energetică </w:t>
      </w:r>
      <w:r w:rsidRPr="002017E2">
        <w:rPr>
          <w:rFonts w:ascii="Times New Roman" w:eastAsia="Calibri" w:hAnsi="Times New Roman" w:cs="Times New Roman"/>
          <w:sz w:val="24"/>
          <w:szCs w:val="24"/>
        </w:rPr>
        <w:t xml:space="preserve">în cadrul proiectului: </w:t>
      </w:r>
      <w:r w:rsidRPr="002017E2">
        <w:rPr>
          <w:rFonts w:ascii="Times New Roman" w:eastAsia="Calibri" w:hAnsi="Times New Roman" w:cs="Times New Roman"/>
          <w:sz w:val="24"/>
          <w:szCs w:val="24"/>
        </w:rPr>
        <w:br/>
      </w:r>
      <w:r w:rsidRPr="002017E2">
        <w:rPr>
          <w:rFonts w:ascii="Times New Roman" w:eastAsia="Calibri" w:hAnsi="Times New Roman" w:cs="Times New Roman"/>
          <w:b/>
          <w:bCs/>
          <w:sz w:val="24"/>
          <w:szCs w:val="24"/>
        </w:rPr>
        <w:t>„Energie pentru comunitatea Onești: Un viitor Durabil”</w:t>
      </w:r>
    </w:p>
    <w:p w14:paraId="6BDC4683" w14:textId="77777777" w:rsidR="002017E2" w:rsidRPr="002017E2" w:rsidRDefault="002017E2" w:rsidP="002017E2">
      <w:pPr>
        <w:spacing w:after="0"/>
        <w:rPr>
          <w:rFonts w:ascii="Times New Roman" w:eastAsia="Calibri" w:hAnsi="Times New Roman" w:cs="Times New Roman"/>
          <w:sz w:val="24"/>
          <w:szCs w:val="24"/>
        </w:rPr>
      </w:pPr>
      <w:r w:rsidRPr="002017E2">
        <w:rPr>
          <w:rFonts w:ascii="Times New Roman" w:eastAsia="Calibri" w:hAnsi="Times New Roman" w:cs="Times New Roman"/>
          <w:sz w:val="24"/>
          <w:szCs w:val="24"/>
        </w:rPr>
        <w:pict w14:anchorId="55ECCB71">
          <v:rect id="_x0000_i1079" style="width:0;height:1.5pt" o:hralign="center" o:hrstd="t" o:hr="t" fillcolor="#a0a0a0" stroked="f"/>
        </w:pict>
      </w:r>
    </w:p>
    <w:p w14:paraId="7C8A084C" w14:textId="77777777" w:rsidR="002017E2" w:rsidRPr="002017E2" w:rsidRDefault="002017E2" w:rsidP="002017E2">
      <w:pPr>
        <w:spacing w:after="0"/>
        <w:rPr>
          <w:rFonts w:ascii="Times New Roman" w:eastAsia="Calibri" w:hAnsi="Times New Roman" w:cs="Times New Roman"/>
          <w:sz w:val="24"/>
          <w:szCs w:val="24"/>
        </w:rPr>
      </w:pPr>
      <w:r w:rsidRPr="002017E2">
        <w:rPr>
          <w:rFonts w:ascii="Times New Roman" w:eastAsia="Calibri" w:hAnsi="Times New Roman" w:cs="Times New Roman"/>
          <w:b/>
          <w:bCs/>
          <w:sz w:val="24"/>
          <w:szCs w:val="24"/>
        </w:rPr>
        <w:t>Art. 1 – Scopul regulamentului</w:t>
      </w:r>
    </w:p>
    <w:p w14:paraId="566D3D6D" w14:textId="77777777" w:rsidR="002017E2" w:rsidRPr="002017E2" w:rsidRDefault="002017E2" w:rsidP="002017E2">
      <w:pPr>
        <w:spacing w:after="0"/>
        <w:rPr>
          <w:rFonts w:ascii="Times New Roman" w:eastAsia="Calibri" w:hAnsi="Times New Roman" w:cs="Times New Roman"/>
          <w:sz w:val="24"/>
          <w:szCs w:val="24"/>
        </w:rPr>
      </w:pPr>
      <w:r w:rsidRPr="002017E2">
        <w:rPr>
          <w:rFonts w:ascii="Times New Roman" w:eastAsia="Calibri" w:hAnsi="Times New Roman" w:cs="Times New Roman"/>
          <w:sz w:val="24"/>
          <w:szCs w:val="24"/>
        </w:rPr>
        <w:t xml:space="preserve">Prezentul regulament stabilește criteriile, procedura și responsabilitățile legate de selectarea a 10 familii social vulnerabile din </w:t>
      </w:r>
      <w:r w:rsidRPr="002017E2">
        <w:rPr>
          <w:rFonts w:ascii="Times New Roman" w:eastAsia="Calibri" w:hAnsi="Times New Roman" w:cs="Times New Roman"/>
          <w:b/>
          <w:bCs/>
          <w:sz w:val="24"/>
          <w:szCs w:val="24"/>
        </w:rPr>
        <w:t>com. Zăbriceni</w:t>
      </w:r>
      <w:r w:rsidRPr="002017E2">
        <w:rPr>
          <w:rFonts w:ascii="Times New Roman" w:eastAsia="Calibri" w:hAnsi="Times New Roman" w:cs="Times New Roman"/>
          <w:sz w:val="24"/>
          <w:szCs w:val="24"/>
        </w:rPr>
        <w:t xml:space="preserve">, care vor beneficia de </w:t>
      </w:r>
      <w:r w:rsidRPr="002017E2">
        <w:rPr>
          <w:rFonts w:ascii="Times New Roman" w:eastAsia="Calibri" w:hAnsi="Times New Roman" w:cs="Times New Roman"/>
          <w:b/>
          <w:bCs/>
          <w:sz w:val="24"/>
          <w:szCs w:val="24"/>
        </w:rPr>
        <w:t>instruire și consultanță</w:t>
      </w:r>
      <w:r w:rsidRPr="002017E2">
        <w:rPr>
          <w:rFonts w:ascii="Times New Roman" w:eastAsia="Calibri" w:hAnsi="Times New Roman" w:cs="Times New Roman"/>
          <w:sz w:val="24"/>
          <w:szCs w:val="24"/>
        </w:rPr>
        <w:t xml:space="preserve"> în domeniul eficienței energetice a locuinței.</w:t>
      </w:r>
    </w:p>
    <w:p w14:paraId="37DA5524" w14:textId="77777777" w:rsidR="002017E2" w:rsidRPr="002017E2" w:rsidRDefault="002017E2" w:rsidP="002017E2">
      <w:pPr>
        <w:spacing w:after="0"/>
        <w:rPr>
          <w:rFonts w:ascii="Times New Roman" w:eastAsia="Calibri" w:hAnsi="Times New Roman" w:cs="Times New Roman"/>
          <w:sz w:val="24"/>
          <w:szCs w:val="24"/>
        </w:rPr>
      </w:pPr>
      <w:r w:rsidRPr="002017E2">
        <w:rPr>
          <w:rFonts w:ascii="Times New Roman" w:eastAsia="Calibri" w:hAnsi="Times New Roman" w:cs="Times New Roman"/>
          <w:sz w:val="24"/>
          <w:szCs w:val="24"/>
        </w:rPr>
        <w:t>Totodată, aceste 10 familii vor beneficia de becuri LED și montaj, pentru înlocuirea becurilor clasice ineficiente.</w:t>
      </w:r>
    </w:p>
    <w:p w14:paraId="4E01180D" w14:textId="77777777" w:rsidR="002017E2" w:rsidRPr="002017E2" w:rsidRDefault="002017E2" w:rsidP="002017E2">
      <w:pPr>
        <w:spacing w:after="0"/>
        <w:rPr>
          <w:rFonts w:ascii="Times New Roman" w:eastAsia="Calibri" w:hAnsi="Times New Roman" w:cs="Times New Roman"/>
          <w:sz w:val="24"/>
          <w:szCs w:val="24"/>
        </w:rPr>
      </w:pPr>
      <w:r w:rsidRPr="002017E2">
        <w:rPr>
          <w:rFonts w:ascii="Times New Roman" w:eastAsia="Calibri" w:hAnsi="Times New Roman" w:cs="Times New Roman"/>
          <w:sz w:val="24"/>
          <w:szCs w:val="24"/>
        </w:rPr>
        <w:pict w14:anchorId="784583D8">
          <v:rect id="_x0000_i1080" style="width:0;height:1.5pt" o:hralign="center" o:hrstd="t" o:hr="t" fillcolor="#a0a0a0" stroked="f"/>
        </w:pict>
      </w:r>
    </w:p>
    <w:p w14:paraId="1B0479A0" w14:textId="77777777" w:rsidR="002017E2" w:rsidRPr="002017E2" w:rsidRDefault="002017E2" w:rsidP="002017E2">
      <w:pPr>
        <w:spacing w:after="0"/>
        <w:rPr>
          <w:rFonts w:ascii="Times New Roman" w:eastAsia="Calibri" w:hAnsi="Times New Roman" w:cs="Times New Roman"/>
          <w:sz w:val="24"/>
          <w:szCs w:val="24"/>
        </w:rPr>
      </w:pPr>
      <w:r w:rsidRPr="002017E2">
        <w:rPr>
          <w:rFonts w:ascii="Times New Roman" w:eastAsia="Calibri" w:hAnsi="Times New Roman" w:cs="Times New Roman"/>
          <w:b/>
          <w:bCs/>
          <w:sz w:val="24"/>
          <w:szCs w:val="24"/>
        </w:rPr>
        <w:t>Art. 2 – Obiective</w:t>
      </w:r>
    </w:p>
    <w:p w14:paraId="15BAACDE" w14:textId="77777777" w:rsidR="002017E2" w:rsidRPr="002017E2" w:rsidRDefault="002017E2" w:rsidP="002017E2">
      <w:pPr>
        <w:numPr>
          <w:ilvl w:val="0"/>
          <w:numId w:val="24"/>
        </w:numPr>
        <w:spacing w:after="0"/>
        <w:ind w:left="0"/>
        <w:rPr>
          <w:rFonts w:ascii="Times New Roman" w:eastAsia="Calibri" w:hAnsi="Times New Roman" w:cs="Times New Roman"/>
          <w:sz w:val="24"/>
          <w:szCs w:val="24"/>
        </w:rPr>
      </w:pPr>
      <w:r w:rsidRPr="002017E2">
        <w:rPr>
          <w:rFonts w:ascii="Times New Roman" w:eastAsia="Calibri" w:hAnsi="Times New Roman" w:cs="Times New Roman"/>
          <w:sz w:val="24"/>
          <w:szCs w:val="24"/>
        </w:rPr>
        <w:t>Reducerea consumului de energie electrică în gospodăriile vulnerabile;</w:t>
      </w:r>
    </w:p>
    <w:p w14:paraId="35868DE7" w14:textId="77777777" w:rsidR="002017E2" w:rsidRPr="002017E2" w:rsidRDefault="002017E2" w:rsidP="002017E2">
      <w:pPr>
        <w:numPr>
          <w:ilvl w:val="0"/>
          <w:numId w:val="24"/>
        </w:numPr>
        <w:spacing w:after="0"/>
        <w:ind w:left="0"/>
        <w:rPr>
          <w:rFonts w:ascii="Times New Roman" w:eastAsia="Calibri" w:hAnsi="Times New Roman" w:cs="Times New Roman"/>
          <w:sz w:val="24"/>
          <w:szCs w:val="24"/>
        </w:rPr>
      </w:pPr>
      <w:r w:rsidRPr="002017E2">
        <w:rPr>
          <w:rFonts w:ascii="Times New Roman" w:eastAsia="Calibri" w:hAnsi="Times New Roman" w:cs="Times New Roman"/>
          <w:sz w:val="24"/>
          <w:szCs w:val="24"/>
        </w:rPr>
        <w:t>Promovarea practicilor de eficiență energetică în comunitate;</w:t>
      </w:r>
    </w:p>
    <w:p w14:paraId="05FE94D0" w14:textId="77777777" w:rsidR="002017E2" w:rsidRPr="002017E2" w:rsidRDefault="002017E2" w:rsidP="002017E2">
      <w:pPr>
        <w:numPr>
          <w:ilvl w:val="0"/>
          <w:numId w:val="24"/>
        </w:numPr>
        <w:spacing w:after="0"/>
        <w:ind w:left="0"/>
        <w:rPr>
          <w:rFonts w:ascii="Times New Roman" w:eastAsia="Calibri" w:hAnsi="Times New Roman" w:cs="Times New Roman"/>
          <w:sz w:val="24"/>
          <w:szCs w:val="24"/>
        </w:rPr>
      </w:pPr>
      <w:r w:rsidRPr="002017E2">
        <w:rPr>
          <w:rFonts w:ascii="Times New Roman" w:eastAsia="Calibri" w:hAnsi="Times New Roman" w:cs="Times New Roman"/>
          <w:sz w:val="24"/>
          <w:szCs w:val="24"/>
        </w:rPr>
        <w:t>Monitorizarea impactului măsurilor implementate asupra consumului de energie;</w:t>
      </w:r>
    </w:p>
    <w:p w14:paraId="129FA464" w14:textId="77777777" w:rsidR="002017E2" w:rsidRPr="002017E2" w:rsidRDefault="002017E2" w:rsidP="002017E2">
      <w:pPr>
        <w:numPr>
          <w:ilvl w:val="0"/>
          <w:numId w:val="24"/>
        </w:numPr>
        <w:spacing w:after="0"/>
        <w:ind w:left="0"/>
        <w:rPr>
          <w:rFonts w:ascii="Times New Roman" w:eastAsia="Calibri" w:hAnsi="Times New Roman" w:cs="Times New Roman"/>
          <w:sz w:val="24"/>
          <w:szCs w:val="24"/>
        </w:rPr>
      </w:pPr>
      <w:r w:rsidRPr="002017E2">
        <w:rPr>
          <w:rFonts w:ascii="Times New Roman" w:eastAsia="Calibri" w:hAnsi="Times New Roman" w:cs="Times New Roman"/>
          <w:sz w:val="24"/>
          <w:szCs w:val="24"/>
        </w:rPr>
        <w:t>Creșterea gradului de conștientizare a cetățenilor privind consumul responsabil de energie.</w:t>
      </w:r>
    </w:p>
    <w:p w14:paraId="117245FB" w14:textId="77777777" w:rsidR="002017E2" w:rsidRPr="002017E2" w:rsidRDefault="002017E2" w:rsidP="002017E2">
      <w:pPr>
        <w:spacing w:after="0"/>
        <w:rPr>
          <w:rFonts w:ascii="Times New Roman" w:eastAsia="Calibri" w:hAnsi="Times New Roman" w:cs="Times New Roman"/>
          <w:sz w:val="24"/>
          <w:szCs w:val="24"/>
        </w:rPr>
      </w:pPr>
      <w:r w:rsidRPr="002017E2">
        <w:rPr>
          <w:rFonts w:ascii="Times New Roman" w:eastAsia="Calibri" w:hAnsi="Times New Roman" w:cs="Times New Roman"/>
          <w:sz w:val="24"/>
          <w:szCs w:val="24"/>
        </w:rPr>
        <w:pict w14:anchorId="1DDFDCDF">
          <v:rect id="_x0000_i1081" style="width:0;height:1.5pt" o:hralign="center" o:hrstd="t" o:hr="t" fillcolor="#a0a0a0" stroked="f"/>
        </w:pict>
      </w:r>
    </w:p>
    <w:p w14:paraId="67F363C1" w14:textId="77777777" w:rsidR="002017E2" w:rsidRPr="002017E2" w:rsidRDefault="002017E2" w:rsidP="002017E2">
      <w:pPr>
        <w:spacing w:after="0"/>
        <w:rPr>
          <w:rFonts w:ascii="Times New Roman" w:eastAsia="Calibri" w:hAnsi="Times New Roman" w:cs="Times New Roman"/>
          <w:sz w:val="24"/>
          <w:szCs w:val="24"/>
        </w:rPr>
      </w:pPr>
      <w:r w:rsidRPr="002017E2">
        <w:rPr>
          <w:rFonts w:ascii="Times New Roman" w:eastAsia="Calibri" w:hAnsi="Times New Roman" w:cs="Times New Roman"/>
          <w:b/>
          <w:bCs/>
          <w:sz w:val="24"/>
          <w:szCs w:val="24"/>
        </w:rPr>
        <w:t>Art. 3 – Eligibilitate</w:t>
      </w:r>
    </w:p>
    <w:p w14:paraId="7F46DE71" w14:textId="77777777" w:rsidR="002017E2" w:rsidRPr="002017E2" w:rsidRDefault="002017E2" w:rsidP="002017E2">
      <w:pPr>
        <w:spacing w:after="0"/>
        <w:rPr>
          <w:rFonts w:ascii="Times New Roman" w:eastAsia="Calibri" w:hAnsi="Times New Roman" w:cs="Times New Roman"/>
          <w:sz w:val="24"/>
          <w:szCs w:val="24"/>
        </w:rPr>
      </w:pPr>
      <w:r w:rsidRPr="002017E2">
        <w:rPr>
          <w:rFonts w:ascii="Times New Roman" w:eastAsia="Calibri" w:hAnsi="Times New Roman" w:cs="Times New Roman"/>
          <w:sz w:val="24"/>
          <w:szCs w:val="24"/>
        </w:rPr>
        <w:t xml:space="preserve">Pentru a fi eligibilă, o familie trebuie să îndeplinească </w:t>
      </w:r>
      <w:r w:rsidRPr="002017E2">
        <w:rPr>
          <w:rFonts w:ascii="Times New Roman" w:eastAsia="Calibri" w:hAnsi="Times New Roman" w:cs="Times New Roman"/>
          <w:b/>
          <w:bCs/>
          <w:sz w:val="24"/>
          <w:szCs w:val="24"/>
        </w:rPr>
        <w:t>cumulativ</w:t>
      </w:r>
      <w:r w:rsidRPr="002017E2">
        <w:rPr>
          <w:rFonts w:ascii="Times New Roman" w:eastAsia="Calibri" w:hAnsi="Times New Roman" w:cs="Times New Roman"/>
          <w:sz w:val="24"/>
          <w:szCs w:val="24"/>
        </w:rPr>
        <w:t xml:space="preserve"> următoarele condiții:</w:t>
      </w:r>
    </w:p>
    <w:p w14:paraId="5CD09481" w14:textId="77777777" w:rsidR="002017E2" w:rsidRPr="002017E2" w:rsidRDefault="002017E2" w:rsidP="002017E2">
      <w:pPr>
        <w:numPr>
          <w:ilvl w:val="0"/>
          <w:numId w:val="25"/>
        </w:numPr>
        <w:spacing w:after="0"/>
        <w:ind w:left="0"/>
        <w:rPr>
          <w:rFonts w:ascii="Times New Roman" w:eastAsia="Calibri" w:hAnsi="Times New Roman" w:cs="Times New Roman"/>
          <w:sz w:val="24"/>
          <w:szCs w:val="24"/>
        </w:rPr>
      </w:pPr>
      <w:r w:rsidRPr="002017E2">
        <w:rPr>
          <w:rFonts w:ascii="Times New Roman" w:eastAsia="Calibri" w:hAnsi="Times New Roman" w:cs="Times New Roman"/>
          <w:sz w:val="24"/>
          <w:szCs w:val="24"/>
        </w:rPr>
        <w:t xml:space="preserve">Să aibă domiciliul permanent în </w:t>
      </w:r>
      <w:r w:rsidRPr="002017E2">
        <w:rPr>
          <w:rFonts w:ascii="Times New Roman" w:eastAsia="Calibri" w:hAnsi="Times New Roman" w:cs="Times New Roman"/>
          <w:b/>
          <w:bCs/>
          <w:sz w:val="24"/>
          <w:szCs w:val="24"/>
        </w:rPr>
        <w:t>com. Zăbriceni</w:t>
      </w:r>
      <w:r w:rsidRPr="002017E2">
        <w:rPr>
          <w:rFonts w:ascii="Times New Roman" w:eastAsia="Calibri" w:hAnsi="Times New Roman" w:cs="Times New Roman"/>
          <w:sz w:val="24"/>
          <w:szCs w:val="24"/>
        </w:rPr>
        <w:t>;</w:t>
      </w:r>
    </w:p>
    <w:p w14:paraId="48DDF1A7" w14:textId="77777777" w:rsidR="002017E2" w:rsidRPr="002017E2" w:rsidRDefault="002017E2" w:rsidP="002017E2">
      <w:pPr>
        <w:numPr>
          <w:ilvl w:val="0"/>
          <w:numId w:val="25"/>
        </w:numPr>
        <w:spacing w:after="0"/>
        <w:ind w:left="0"/>
        <w:rPr>
          <w:rFonts w:ascii="Times New Roman" w:eastAsia="Calibri" w:hAnsi="Times New Roman" w:cs="Times New Roman"/>
          <w:sz w:val="24"/>
          <w:szCs w:val="24"/>
        </w:rPr>
      </w:pPr>
      <w:r w:rsidRPr="002017E2">
        <w:rPr>
          <w:rFonts w:ascii="Times New Roman" w:eastAsia="Calibri" w:hAnsi="Times New Roman" w:cs="Times New Roman"/>
          <w:sz w:val="24"/>
          <w:szCs w:val="24"/>
        </w:rPr>
        <w:t xml:space="preserve">Să se încadrează </w:t>
      </w:r>
      <w:r w:rsidRPr="002017E2">
        <w:rPr>
          <w:rFonts w:ascii="Times New Roman" w:eastAsia="Calibri" w:hAnsi="Times New Roman" w:cs="Times New Roman"/>
          <w:b/>
          <w:bCs/>
          <w:sz w:val="24"/>
          <w:szCs w:val="24"/>
        </w:rPr>
        <w:t>în cel puțin una</w:t>
      </w:r>
      <w:r w:rsidRPr="002017E2">
        <w:rPr>
          <w:rFonts w:ascii="Times New Roman" w:eastAsia="Calibri" w:hAnsi="Times New Roman" w:cs="Times New Roman"/>
          <w:sz w:val="24"/>
          <w:szCs w:val="24"/>
        </w:rPr>
        <w:t xml:space="preserve"> din următoarele categorii social-vulnerabile:</w:t>
      </w:r>
    </w:p>
    <w:p w14:paraId="058C76E0" w14:textId="77777777" w:rsidR="002017E2" w:rsidRPr="002017E2" w:rsidRDefault="002017E2" w:rsidP="002017E2">
      <w:pPr>
        <w:numPr>
          <w:ilvl w:val="1"/>
          <w:numId w:val="26"/>
        </w:numPr>
        <w:spacing w:after="0"/>
        <w:ind w:left="0"/>
        <w:rPr>
          <w:rFonts w:ascii="Times New Roman" w:eastAsia="Calibri" w:hAnsi="Times New Roman" w:cs="Times New Roman"/>
          <w:sz w:val="24"/>
          <w:szCs w:val="24"/>
        </w:rPr>
      </w:pPr>
      <w:r w:rsidRPr="002017E2">
        <w:rPr>
          <w:rFonts w:ascii="Times New Roman" w:eastAsia="Calibri" w:hAnsi="Times New Roman" w:cs="Times New Roman"/>
          <w:sz w:val="24"/>
          <w:szCs w:val="24"/>
        </w:rPr>
        <w:t>Beneficiar de ajutor social;</w:t>
      </w:r>
    </w:p>
    <w:p w14:paraId="78B935BB" w14:textId="77777777" w:rsidR="002017E2" w:rsidRPr="002017E2" w:rsidRDefault="002017E2" w:rsidP="002017E2">
      <w:pPr>
        <w:numPr>
          <w:ilvl w:val="1"/>
          <w:numId w:val="27"/>
        </w:numPr>
        <w:spacing w:after="0"/>
        <w:ind w:left="0"/>
        <w:rPr>
          <w:rFonts w:ascii="Times New Roman" w:eastAsia="Calibri" w:hAnsi="Times New Roman" w:cs="Times New Roman"/>
          <w:sz w:val="24"/>
          <w:szCs w:val="24"/>
        </w:rPr>
      </w:pPr>
      <w:r w:rsidRPr="002017E2">
        <w:rPr>
          <w:rFonts w:ascii="Times New Roman" w:eastAsia="Calibri" w:hAnsi="Times New Roman" w:cs="Times New Roman"/>
          <w:sz w:val="24"/>
          <w:szCs w:val="24"/>
        </w:rPr>
        <w:t>Familie monoparentală;</w:t>
      </w:r>
    </w:p>
    <w:p w14:paraId="744F3646" w14:textId="77777777" w:rsidR="002017E2" w:rsidRPr="002017E2" w:rsidRDefault="002017E2" w:rsidP="002017E2">
      <w:pPr>
        <w:numPr>
          <w:ilvl w:val="1"/>
          <w:numId w:val="28"/>
        </w:numPr>
        <w:spacing w:after="0"/>
        <w:ind w:left="0"/>
        <w:rPr>
          <w:rFonts w:ascii="Times New Roman" w:eastAsia="Calibri" w:hAnsi="Times New Roman" w:cs="Times New Roman"/>
          <w:sz w:val="24"/>
          <w:szCs w:val="24"/>
        </w:rPr>
      </w:pPr>
      <w:r w:rsidRPr="002017E2">
        <w:rPr>
          <w:rFonts w:ascii="Times New Roman" w:eastAsia="Calibri" w:hAnsi="Times New Roman" w:cs="Times New Roman"/>
          <w:sz w:val="24"/>
          <w:szCs w:val="24"/>
        </w:rPr>
        <w:t>Familie care are în îngrijire o persoană cu dizabilități;</w:t>
      </w:r>
    </w:p>
    <w:p w14:paraId="1DE218A3" w14:textId="77777777" w:rsidR="002017E2" w:rsidRPr="002017E2" w:rsidRDefault="002017E2" w:rsidP="002017E2">
      <w:pPr>
        <w:numPr>
          <w:ilvl w:val="1"/>
          <w:numId w:val="29"/>
        </w:numPr>
        <w:spacing w:after="0"/>
        <w:ind w:left="0"/>
        <w:rPr>
          <w:rFonts w:ascii="Times New Roman" w:eastAsia="Calibri" w:hAnsi="Times New Roman" w:cs="Times New Roman"/>
          <w:sz w:val="24"/>
          <w:szCs w:val="24"/>
        </w:rPr>
      </w:pPr>
      <w:r w:rsidRPr="002017E2">
        <w:rPr>
          <w:rFonts w:ascii="Times New Roman" w:eastAsia="Calibri" w:hAnsi="Times New Roman" w:cs="Times New Roman"/>
          <w:sz w:val="24"/>
          <w:szCs w:val="24"/>
        </w:rPr>
        <w:t>Familie cu trei sau mai mulți copii minori;</w:t>
      </w:r>
    </w:p>
    <w:p w14:paraId="05D7ECC6" w14:textId="77777777" w:rsidR="002017E2" w:rsidRPr="002017E2" w:rsidRDefault="002017E2" w:rsidP="002017E2">
      <w:pPr>
        <w:numPr>
          <w:ilvl w:val="1"/>
          <w:numId w:val="30"/>
        </w:numPr>
        <w:spacing w:after="0"/>
        <w:ind w:left="0"/>
        <w:rPr>
          <w:rFonts w:ascii="Times New Roman" w:eastAsia="Calibri" w:hAnsi="Times New Roman" w:cs="Times New Roman"/>
          <w:sz w:val="24"/>
          <w:szCs w:val="24"/>
        </w:rPr>
      </w:pPr>
      <w:r w:rsidRPr="002017E2">
        <w:rPr>
          <w:rFonts w:ascii="Times New Roman" w:eastAsia="Calibri" w:hAnsi="Times New Roman" w:cs="Times New Roman"/>
          <w:sz w:val="24"/>
          <w:szCs w:val="24"/>
        </w:rPr>
        <w:t>Persoane vârstnice cu venituri sub nivelul pensiei minime;</w:t>
      </w:r>
    </w:p>
    <w:p w14:paraId="47A32D50" w14:textId="77777777" w:rsidR="002017E2" w:rsidRPr="002017E2" w:rsidRDefault="002017E2" w:rsidP="002017E2">
      <w:pPr>
        <w:numPr>
          <w:ilvl w:val="1"/>
          <w:numId w:val="31"/>
        </w:numPr>
        <w:spacing w:after="0"/>
        <w:ind w:left="0"/>
        <w:rPr>
          <w:rFonts w:ascii="Times New Roman" w:eastAsia="Calibri" w:hAnsi="Times New Roman" w:cs="Times New Roman"/>
          <w:sz w:val="24"/>
          <w:szCs w:val="24"/>
        </w:rPr>
      </w:pPr>
      <w:r w:rsidRPr="002017E2">
        <w:rPr>
          <w:rFonts w:ascii="Times New Roman" w:eastAsia="Calibri" w:hAnsi="Times New Roman" w:cs="Times New Roman"/>
          <w:sz w:val="24"/>
          <w:szCs w:val="24"/>
        </w:rPr>
        <w:t>Alte situații justificate de vulnerabilitate, evaluate de comisie în baza documentelor prezentate.</w:t>
      </w:r>
    </w:p>
    <w:p w14:paraId="5A0E378B" w14:textId="77777777" w:rsidR="002017E2" w:rsidRPr="002017E2" w:rsidRDefault="002017E2" w:rsidP="002017E2">
      <w:pPr>
        <w:numPr>
          <w:ilvl w:val="0"/>
          <w:numId w:val="25"/>
        </w:numPr>
        <w:spacing w:after="0"/>
        <w:ind w:left="0"/>
        <w:rPr>
          <w:rFonts w:ascii="Times New Roman" w:eastAsia="Calibri" w:hAnsi="Times New Roman" w:cs="Times New Roman"/>
          <w:sz w:val="24"/>
          <w:szCs w:val="24"/>
        </w:rPr>
      </w:pPr>
      <w:r w:rsidRPr="002017E2">
        <w:rPr>
          <w:rFonts w:ascii="Times New Roman" w:eastAsia="Calibri" w:hAnsi="Times New Roman" w:cs="Times New Roman"/>
          <w:sz w:val="24"/>
          <w:szCs w:val="24"/>
        </w:rPr>
        <w:t>Să dețină locuință proprie sau închiriată legal, cu consum de energie electrică în regim rezidențial;</w:t>
      </w:r>
    </w:p>
    <w:p w14:paraId="6E75B565" w14:textId="77777777" w:rsidR="002017E2" w:rsidRPr="002017E2" w:rsidRDefault="002017E2" w:rsidP="002017E2">
      <w:pPr>
        <w:numPr>
          <w:ilvl w:val="0"/>
          <w:numId w:val="25"/>
        </w:numPr>
        <w:spacing w:after="0"/>
        <w:ind w:left="0"/>
        <w:rPr>
          <w:rFonts w:ascii="Times New Roman" w:eastAsia="Calibri" w:hAnsi="Times New Roman" w:cs="Times New Roman"/>
          <w:sz w:val="24"/>
          <w:szCs w:val="24"/>
        </w:rPr>
      </w:pPr>
      <w:r w:rsidRPr="002017E2">
        <w:rPr>
          <w:rFonts w:ascii="Times New Roman" w:eastAsia="Calibri" w:hAnsi="Times New Roman" w:cs="Times New Roman"/>
          <w:sz w:val="24"/>
          <w:szCs w:val="24"/>
        </w:rPr>
        <w:t>Să își dea acordul pentru accesul echipei tehnice în vederea evaluării locuinței și instalarea becurilor LED;</w:t>
      </w:r>
    </w:p>
    <w:p w14:paraId="34BCE518" w14:textId="77777777" w:rsidR="002017E2" w:rsidRPr="002017E2" w:rsidRDefault="002017E2" w:rsidP="002017E2">
      <w:pPr>
        <w:numPr>
          <w:ilvl w:val="0"/>
          <w:numId w:val="25"/>
        </w:numPr>
        <w:spacing w:after="0"/>
        <w:ind w:left="0"/>
        <w:rPr>
          <w:rFonts w:ascii="Times New Roman" w:eastAsia="Calibri" w:hAnsi="Times New Roman" w:cs="Times New Roman"/>
          <w:sz w:val="24"/>
          <w:szCs w:val="24"/>
        </w:rPr>
      </w:pPr>
      <w:r w:rsidRPr="002017E2">
        <w:rPr>
          <w:rFonts w:ascii="Times New Roman" w:eastAsia="Calibri" w:hAnsi="Times New Roman" w:cs="Times New Roman"/>
          <w:sz w:val="24"/>
          <w:szCs w:val="24"/>
        </w:rPr>
        <w:t>Să accepte monitorizarea consumului de energie electrică pe o perioadă de minim 3 luni și se angajează să furnizeze copii ale facturilor de energie electrică aferente acestei perioade.</w:t>
      </w:r>
    </w:p>
    <w:p w14:paraId="4DAD97DE" w14:textId="77777777" w:rsidR="002017E2" w:rsidRPr="002017E2" w:rsidRDefault="002017E2" w:rsidP="002017E2">
      <w:pPr>
        <w:spacing w:after="0"/>
        <w:rPr>
          <w:rFonts w:ascii="Times New Roman" w:eastAsia="Calibri" w:hAnsi="Times New Roman" w:cs="Times New Roman"/>
          <w:sz w:val="24"/>
          <w:szCs w:val="24"/>
        </w:rPr>
      </w:pPr>
      <w:r w:rsidRPr="002017E2">
        <w:rPr>
          <w:rFonts w:ascii="Times New Roman" w:eastAsia="Calibri" w:hAnsi="Times New Roman" w:cs="Times New Roman"/>
          <w:sz w:val="24"/>
          <w:szCs w:val="24"/>
        </w:rPr>
        <w:pict w14:anchorId="302923F7">
          <v:rect id="_x0000_i1082" style="width:0;height:1.5pt" o:hralign="center" o:hrstd="t" o:hr="t" fillcolor="#a0a0a0" stroked="f"/>
        </w:pict>
      </w:r>
    </w:p>
    <w:p w14:paraId="17A80ACC" w14:textId="77777777" w:rsidR="002017E2" w:rsidRPr="002017E2" w:rsidRDefault="002017E2" w:rsidP="002017E2">
      <w:pPr>
        <w:spacing w:after="0"/>
        <w:rPr>
          <w:rFonts w:ascii="Times New Roman" w:eastAsia="Calibri" w:hAnsi="Times New Roman" w:cs="Times New Roman"/>
          <w:sz w:val="24"/>
          <w:szCs w:val="24"/>
        </w:rPr>
      </w:pPr>
    </w:p>
    <w:p w14:paraId="24B30436" w14:textId="77777777" w:rsidR="002017E2" w:rsidRPr="002017E2" w:rsidRDefault="002017E2" w:rsidP="002017E2">
      <w:pPr>
        <w:spacing w:after="0"/>
        <w:rPr>
          <w:rFonts w:ascii="Times New Roman" w:eastAsia="Calibri" w:hAnsi="Times New Roman" w:cs="Times New Roman"/>
          <w:sz w:val="24"/>
          <w:szCs w:val="24"/>
        </w:rPr>
      </w:pPr>
      <w:r w:rsidRPr="002017E2">
        <w:rPr>
          <w:rFonts w:ascii="Times New Roman" w:eastAsia="Calibri" w:hAnsi="Times New Roman" w:cs="Times New Roman"/>
          <w:b/>
          <w:bCs/>
          <w:sz w:val="24"/>
          <w:szCs w:val="24"/>
        </w:rPr>
        <w:t>Art. 4 – Documente necesare pentru depunerea cererii de participare</w:t>
      </w:r>
    </w:p>
    <w:p w14:paraId="02B545C4" w14:textId="77777777" w:rsidR="002017E2" w:rsidRPr="002017E2" w:rsidRDefault="002017E2" w:rsidP="002017E2">
      <w:pPr>
        <w:spacing w:after="0"/>
        <w:rPr>
          <w:rFonts w:ascii="Times New Roman" w:eastAsia="Calibri" w:hAnsi="Times New Roman" w:cs="Times New Roman"/>
          <w:sz w:val="24"/>
          <w:szCs w:val="24"/>
        </w:rPr>
      </w:pPr>
      <w:r w:rsidRPr="002017E2">
        <w:rPr>
          <w:rFonts w:ascii="Times New Roman" w:eastAsia="Calibri" w:hAnsi="Times New Roman" w:cs="Times New Roman"/>
          <w:b/>
          <w:bCs/>
          <w:sz w:val="24"/>
          <w:szCs w:val="24"/>
        </w:rPr>
        <w:t>Pentru a solicita participarea, dosarul trebuie să conțină următoarele documente:</w:t>
      </w:r>
    </w:p>
    <w:p w14:paraId="7F4221E1" w14:textId="77777777" w:rsidR="002017E2" w:rsidRPr="002017E2" w:rsidRDefault="002017E2" w:rsidP="002017E2">
      <w:pPr>
        <w:numPr>
          <w:ilvl w:val="0"/>
          <w:numId w:val="32"/>
        </w:numPr>
        <w:spacing w:after="0"/>
        <w:ind w:left="0"/>
        <w:rPr>
          <w:rFonts w:ascii="Times New Roman" w:eastAsia="Calibri" w:hAnsi="Times New Roman" w:cs="Times New Roman"/>
          <w:sz w:val="24"/>
          <w:szCs w:val="24"/>
        </w:rPr>
      </w:pPr>
      <w:r w:rsidRPr="002017E2">
        <w:rPr>
          <w:rFonts w:ascii="Times New Roman" w:eastAsia="Calibri" w:hAnsi="Times New Roman" w:cs="Times New Roman"/>
          <w:sz w:val="24"/>
          <w:szCs w:val="24"/>
        </w:rPr>
        <w:t>Cerere tip – conform modelului pus la dispoziție de organizatori);</w:t>
      </w:r>
    </w:p>
    <w:p w14:paraId="271A9EFE" w14:textId="77777777" w:rsidR="002017E2" w:rsidRPr="002017E2" w:rsidRDefault="002017E2" w:rsidP="002017E2">
      <w:pPr>
        <w:numPr>
          <w:ilvl w:val="0"/>
          <w:numId w:val="32"/>
        </w:numPr>
        <w:spacing w:after="0"/>
        <w:ind w:left="0"/>
        <w:rPr>
          <w:rFonts w:ascii="Times New Roman" w:eastAsia="Calibri" w:hAnsi="Times New Roman" w:cs="Times New Roman"/>
          <w:sz w:val="24"/>
          <w:szCs w:val="24"/>
        </w:rPr>
      </w:pPr>
      <w:r w:rsidRPr="002017E2">
        <w:rPr>
          <w:rFonts w:ascii="Times New Roman" w:eastAsia="Calibri" w:hAnsi="Times New Roman" w:cs="Times New Roman"/>
          <w:sz w:val="24"/>
          <w:szCs w:val="24"/>
        </w:rPr>
        <w:t>Documente justificative care atestă situația social, după caz (ex: certificat de încadrare în grad de dizabilitate, adeverință eliberată de AJOFM, certificat privind statutul de familie numeroasă etc.);</w:t>
      </w:r>
    </w:p>
    <w:p w14:paraId="43523031" w14:textId="77777777" w:rsidR="002017E2" w:rsidRPr="002017E2" w:rsidRDefault="002017E2" w:rsidP="002017E2">
      <w:pPr>
        <w:numPr>
          <w:ilvl w:val="0"/>
          <w:numId w:val="32"/>
        </w:numPr>
        <w:spacing w:after="0"/>
        <w:ind w:left="0"/>
        <w:rPr>
          <w:rFonts w:ascii="Times New Roman" w:eastAsia="Calibri" w:hAnsi="Times New Roman" w:cs="Times New Roman"/>
          <w:sz w:val="24"/>
          <w:szCs w:val="24"/>
        </w:rPr>
      </w:pPr>
      <w:r w:rsidRPr="002017E2">
        <w:rPr>
          <w:rFonts w:ascii="Times New Roman" w:eastAsia="Calibri" w:hAnsi="Times New Roman" w:cs="Times New Roman"/>
          <w:sz w:val="24"/>
          <w:szCs w:val="24"/>
        </w:rPr>
        <w:lastRenderedPageBreak/>
        <w:t>Declarație de consimțământ privind accesul echipei tehnice în locuință, precum și privind furnizarea copiilor facturilor de energie electrică;</w:t>
      </w:r>
    </w:p>
    <w:p w14:paraId="430FB14D" w14:textId="77777777" w:rsidR="002017E2" w:rsidRPr="002017E2" w:rsidRDefault="002017E2" w:rsidP="002017E2">
      <w:pPr>
        <w:numPr>
          <w:ilvl w:val="0"/>
          <w:numId w:val="32"/>
        </w:numPr>
        <w:spacing w:after="0"/>
        <w:ind w:left="0"/>
        <w:rPr>
          <w:rFonts w:ascii="Times New Roman" w:eastAsia="Calibri" w:hAnsi="Times New Roman" w:cs="Times New Roman"/>
          <w:sz w:val="24"/>
          <w:szCs w:val="24"/>
        </w:rPr>
      </w:pPr>
      <w:r w:rsidRPr="002017E2">
        <w:rPr>
          <w:rFonts w:ascii="Times New Roman" w:eastAsia="Calibri" w:hAnsi="Times New Roman" w:cs="Times New Roman"/>
          <w:sz w:val="24"/>
          <w:szCs w:val="24"/>
        </w:rPr>
        <w:t>Copie a unui act de identitate al solicitantului;</w:t>
      </w:r>
    </w:p>
    <w:p w14:paraId="4C11A738" w14:textId="77777777" w:rsidR="002017E2" w:rsidRPr="002017E2" w:rsidRDefault="002017E2" w:rsidP="002017E2">
      <w:pPr>
        <w:numPr>
          <w:ilvl w:val="0"/>
          <w:numId w:val="32"/>
        </w:numPr>
        <w:spacing w:after="0"/>
        <w:ind w:left="0"/>
        <w:rPr>
          <w:rFonts w:ascii="Times New Roman" w:eastAsia="Calibri" w:hAnsi="Times New Roman" w:cs="Times New Roman"/>
          <w:sz w:val="24"/>
          <w:szCs w:val="24"/>
        </w:rPr>
      </w:pPr>
      <w:r w:rsidRPr="002017E2">
        <w:rPr>
          <w:rFonts w:ascii="Times New Roman" w:eastAsia="Calibri" w:hAnsi="Times New Roman" w:cs="Times New Roman"/>
          <w:sz w:val="24"/>
          <w:szCs w:val="24"/>
        </w:rPr>
        <w:t>(Opțional) Factură recentă de energie electrică, în scopul facilitării evaluării inițiale.</w:t>
      </w:r>
    </w:p>
    <w:p w14:paraId="5C48FDC9" w14:textId="77777777" w:rsidR="002017E2" w:rsidRPr="002017E2" w:rsidRDefault="002017E2" w:rsidP="002017E2">
      <w:pPr>
        <w:spacing w:after="0"/>
        <w:rPr>
          <w:rFonts w:ascii="Times New Roman" w:eastAsia="Calibri" w:hAnsi="Times New Roman" w:cs="Times New Roman"/>
          <w:sz w:val="24"/>
          <w:szCs w:val="24"/>
        </w:rPr>
      </w:pPr>
      <w:r w:rsidRPr="002017E2">
        <w:rPr>
          <w:rFonts w:ascii="Times New Roman" w:eastAsia="Calibri" w:hAnsi="Times New Roman" w:cs="Times New Roman"/>
          <w:sz w:val="24"/>
          <w:szCs w:val="24"/>
        </w:rPr>
        <w:pict w14:anchorId="3555831D">
          <v:rect id="_x0000_i1083" style="width:0;height:1.5pt" o:hralign="center" o:hrstd="t" o:hr="t" fillcolor="#a0a0a0" stroked="f"/>
        </w:pict>
      </w:r>
    </w:p>
    <w:p w14:paraId="773CFE2E" w14:textId="77777777" w:rsidR="002017E2" w:rsidRPr="002017E2" w:rsidRDefault="002017E2" w:rsidP="002017E2">
      <w:pPr>
        <w:spacing w:after="0"/>
        <w:rPr>
          <w:rFonts w:ascii="Times New Roman" w:eastAsia="Calibri" w:hAnsi="Times New Roman" w:cs="Times New Roman"/>
          <w:sz w:val="24"/>
          <w:szCs w:val="24"/>
        </w:rPr>
      </w:pPr>
      <w:r w:rsidRPr="002017E2">
        <w:rPr>
          <w:rFonts w:ascii="Times New Roman" w:eastAsia="Calibri" w:hAnsi="Times New Roman" w:cs="Times New Roman"/>
          <w:b/>
          <w:bCs/>
          <w:sz w:val="24"/>
          <w:szCs w:val="24"/>
        </w:rPr>
        <w:t>Art. 5 – Procesul de selecție</w:t>
      </w:r>
    </w:p>
    <w:p w14:paraId="79F015B5" w14:textId="77777777" w:rsidR="002017E2" w:rsidRPr="002017E2" w:rsidRDefault="002017E2" w:rsidP="002017E2">
      <w:pPr>
        <w:numPr>
          <w:ilvl w:val="0"/>
          <w:numId w:val="33"/>
        </w:numPr>
        <w:spacing w:after="0"/>
        <w:ind w:left="0"/>
        <w:rPr>
          <w:rFonts w:ascii="Times New Roman" w:eastAsia="Calibri" w:hAnsi="Times New Roman" w:cs="Times New Roman"/>
          <w:sz w:val="24"/>
          <w:szCs w:val="24"/>
        </w:rPr>
      </w:pPr>
      <w:r w:rsidRPr="002017E2">
        <w:rPr>
          <w:rFonts w:ascii="Times New Roman" w:eastAsia="Calibri" w:hAnsi="Times New Roman" w:cs="Times New Roman"/>
          <w:sz w:val="24"/>
          <w:szCs w:val="24"/>
        </w:rPr>
        <w:t>Anunțul public de selecție va fi publicat pe site-ul organizației și afișat în spații publice locale (Primărie, centre comunitare, rețele sociale), pentru a asigura transparența și accesul egal la informație;</w:t>
      </w:r>
    </w:p>
    <w:p w14:paraId="0A7DA948" w14:textId="77777777" w:rsidR="002017E2" w:rsidRPr="002017E2" w:rsidRDefault="002017E2" w:rsidP="002017E2">
      <w:pPr>
        <w:numPr>
          <w:ilvl w:val="0"/>
          <w:numId w:val="33"/>
        </w:numPr>
        <w:spacing w:after="0"/>
        <w:ind w:left="0"/>
        <w:rPr>
          <w:rFonts w:ascii="Times New Roman" w:eastAsia="Calibri" w:hAnsi="Times New Roman" w:cs="Times New Roman"/>
          <w:sz w:val="24"/>
          <w:szCs w:val="24"/>
        </w:rPr>
      </w:pPr>
      <w:r w:rsidRPr="002017E2">
        <w:rPr>
          <w:rFonts w:ascii="Times New Roman" w:eastAsia="Calibri" w:hAnsi="Times New Roman" w:cs="Times New Roman"/>
          <w:sz w:val="24"/>
          <w:szCs w:val="24"/>
        </w:rPr>
        <w:t>Modalitatea de depunere a dosarelor de participare:</w:t>
      </w:r>
    </w:p>
    <w:p w14:paraId="11D3F19F" w14:textId="77777777" w:rsidR="002017E2" w:rsidRPr="002017E2" w:rsidRDefault="002017E2" w:rsidP="002017E2">
      <w:pPr>
        <w:numPr>
          <w:ilvl w:val="1"/>
          <w:numId w:val="34"/>
        </w:numPr>
        <w:spacing w:after="0"/>
        <w:ind w:left="0"/>
        <w:rPr>
          <w:rFonts w:ascii="Times New Roman" w:eastAsia="Calibri" w:hAnsi="Times New Roman" w:cs="Times New Roman"/>
          <w:sz w:val="24"/>
          <w:szCs w:val="24"/>
        </w:rPr>
      </w:pPr>
      <w:r w:rsidRPr="002017E2">
        <w:rPr>
          <w:rFonts w:ascii="Times New Roman" w:eastAsia="Calibri" w:hAnsi="Times New Roman" w:cs="Times New Roman"/>
          <w:sz w:val="24"/>
          <w:szCs w:val="24"/>
        </w:rPr>
        <w:t xml:space="preserve">Fizic la </w:t>
      </w:r>
      <w:r w:rsidRPr="002017E2">
        <w:rPr>
          <w:rFonts w:ascii="Times New Roman" w:eastAsia="Calibri" w:hAnsi="Times New Roman" w:cs="Times New Roman"/>
          <w:b/>
          <w:bCs/>
          <w:sz w:val="24"/>
          <w:szCs w:val="24"/>
        </w:rPr>
        <w:t>Primaria Comunei Zăbriceni</w:t>
      </w:r>
      <w:r w:rsidRPr="002017E2">
        <w:rPr>
          <w:rFonts w:ascii="Times New Roman" w:eastAsia="Calibri" w:hAnsi="Times New Roman" w:cs="Times New Roman"/>
          <w:sz w:val="24"/>
          <w:szCs w:val="24"/>
        </w:rPr>
        <w:t>;</w:t>
      </w:r>
    </w:p>
    <w:p w14:paraId="0AE918A9" w14:textId="77777777" w:rsidR="002017E2" w:rsidRPr="002017E2" w:rsidRDefault="002017E2" w:rsidP="002017E2">
      <w:pPr>
        <w:numPr>
          <w:ilvl w:val="1"/>
          <w:numId w:val="35"/>
        </w:numPr>
        <w:spacing w:after="0"/>
        <w:ind w:left="0"/>
        <w:rPr>
          <w:rFonts w:ascii="Times New Roman" w:eastAsia="Calibri" w:hAnsi="Times New Roman" w:cs="Times New Roman"/>
          <w:sz w:val="24"/>
          <w:szCs w:val="24"/>
        </w:rPr>
      </w:pPr>
      <w:r w:rsidRPr="002017E2">
        <w:rPr>
          <w:rFonts w:ascii="Times New Roman" w:eastAsia="Calibri" w:hAnsi="Times New Roman" w:cs="Times New Roman"/>
          <w:sz w:val="24"/>
          <w:szCs w:val="24"/>
        </w:rPr>
        <w:t xml:space="preserve">Online - la adresa: </w:t>
      </w:r>
      <w:r w:rsidRPr="002017E2">
        <w:rPr>
          <w:rFonts w:ascii="Times New Roman" w:eastAsia="Calibri" w:hAnsi="Times New Roman" w:cs="Times New Roman"/>
          <w:b/>
          <w:bCs/>
          <w:sz w:val="24"/>
          <w:szCs w:val="24"/>
        </w:rPr>
        <w:t>arca.sperantei</w:t>
      </w:r>
      <w:r w:rsidRPr="002017E2">
        <w:rPr>
          <w:rFonts w:ascii="Times New Roman" w:eastAsia="Calibri" w:hAnsi="Times New Roman" w:cs="Times New Roman"/>
          <w:sz w:val="24"/>
          <w:szCs w:val="24"/>
        </w:rPr>
        <w:t>@gmail.com</w:t>
      </w:r>
    </w:p>
    <w:p w14:paraId="2B63D234" w14:textId="77777777" w:rsidR="002017E2" w:rsidRPr="002017E2" w:rsidRDefault="002017E2" w:rsidP="002017E2">
      <w:pPr>
        <w:spacing w:after="0"/>
        <w:rPr>
          <w:rFonts w:ascii="Times New Roman" w:eastAsia="Calibri" w:hAnsi="Times New Roman" w:cs="Times New Roman"/>
          <w:sz w:val="24"/>
          <w:szCs w:val="24"/>
        </w:rPr>
      </w:pPr>
      <w:r w:rsidRPr="002017E2">
        <w:rPr>
          <w:rFonts w:ascii="Times New Roman" w:eastAsia="Calibri" w:hAnsi="Times New Roman" w:cs="Times New Roman"/>
          <w:sz w:val="24"/>
          <w:szCs w:val="24"/>
        </w:rPr>
        <w:t xml:space="preserve">Dosarele pot fi depuse în termen de </w:t>
      </w:r>
      <w:r w:rsidRPr="002017E2">
        <w:rPr>
          <w:rFonts w:ascii="Times New Roman" w:eastAsia="Calibri" w:hAnsi="Times New Roman" w:cs="Times New Roman"/>
          <w:b/>
          <w:bCs/>
          <w:sz w:val="24"/>
          <w:szCs w:val="24"/>
        </w:rPr>
        <w:t>10 zile lucrătoare</w:t>
      </w:r>
      <w:r w:rsidRPr="002017E2">
        <w:rPr>
          <w:rFonts w:ascii="Times New Roman" w:eastAsia="Calibri" w:hAnsi="Times New Roman" w:cs="Times New Roman"/>
          <w:sz w:val="24"/>
          <w:szCs w:val="24"/>
        </w:rPr>
        <w:t xml:space="preserve"> de la publicarea anunțului de selecție. Pentru suport sau informații suplimentare solicitanții pot apela la numărul de telefon: </w:t>
      </w:r>
      <w:r w:rsidRPr="002017E2">
        <w:rPr>
          <w:rFonts w:ascii="Times New Roman" w:eastAsia="Calibri" w:hAnsi="Times New Roman" w:cs="Times New Roman"/>
          <w:b/>
          <w:bCs/>
          <w:sz w:val="24"/>
          <w:szCs w:val="24"/>
        </w:rPr>
        <w:t>078140940</w:t>
      </w:r>
      <w:r w:rsidRPr="002017E2">
        <w:rPr>
          <w:rFonts w:ascii="Times New Roman" w:eastAsia="Calibri" w:hAnsi="Times New Roman" w:cs="Times New Roman"/>
          <w:sz w:val="24"/>
          <w:szCs w:val="24"/>
        </w:rPr>
        <w:t>. Persoane cu dificultăți pot beneficia de sprijin personalizat pentru completarea cererii;</w:t>
      </w:r>
    </w:p>
    <w:p w14:paraId="2F83E152" w14:textId="77777777" w:rsidR="002017E2" w:rsidRPr="002017E2" w:rsidRDefault="002017E2" w:rsidP="002017E2">
      <w:pPr>
        <w:spacing w:after="0"/>
        <w:rPr>
          <w:rFonts w:ascii="Times New Roman" w:eastAsia="Calibri" w:hAnsi="Times New Roman" w:cs="Times New Roman"/>
          <w:sz w:val="24"/>
          <w:szCs w:val="24"/>
        </w:rPr>
      </w:pPr>
      <w:r w:rsidRPr="002017E2">
        <w:rPr>
          <w:rFonts w:ascii="Times New Roman" w:eastAsia="Calibri" w:hAnsi="Times New Roman" w:cs="Times New Roman"/>
          <w:sz w:val="24"/>
          <w:szCs w:val="24"/>
        </w:rPr>
        <w:t xml:space="preserve">Evaluarea dosarelor va fi realizată de o comisie formată din 3 membri: un reprezentant al proiectului, un asistent social local și un consilier desemnat de </w:t>
      </w:r>
      <w:r w:rsidRPr="002017E2">
        <w:rPr>
          <w:rFonts w:ascii="Times New Roman" w:eastAsia="Calibri" w:hAnsi="Times New Roman" w:cs="Times New Roman"/>
          <w:b/>
          <w:bCs/>
          <w:sz w:val="24"/>
          <w:szCs w:val="24"/>
        </w:rPr>
        <w:t>Primăria Comunei Zăbriceni</w:t>
      </w:r>
      <w:r w:rsidRPr="002017E2">
        <w:rPr>
          <w:rFonts w:ascii="Times New Roman" w:eastAsia="Calibri" w:hAnsi="Times New Roman" w:cs="Times New Roman"/>
          <w:sz w:val="24"/>
          <w:szCs w:val="24"/>
        </w:rPr>
        <w:t>. Comisia va evalua dosarele în termen de 5 zile lucrătoare de la încheierea perioadei de depunere.</w:t>
      </w:r>
    </w:p>
    <w:p w14:paraId="7167C4C1" w14:textId="77777777" w:rsidR="002017E2" w:rsidRPr="002017E2" w:rsidRDefault="002017E2" w:rsidP="002017E2">
      <w:pPr>
        <w:spacing w:after="0"/>
        <w:rPr>
          <w:rFonts w:ascii="Times New Roman" w:eastAsia="Calibri" w:hAnsi="Times New Roman" w:cs="Times New Roman"/>
          <w:sz w:val="24"/>
          <w:szCs w:val="24"/>
        </w:rPr>
      </w:pPr>
      <w:r w:rsidRPr="002017E2">
        <w:rPr>
          <w:rFonts w:ascii="Times New Roman" w:eastAsia="Calibri" w:hAnsi="Times New Roman" w:cs="Times New Roman"/>
          <w:sz w:val="24"/>
          <w:szCs w:val="24"/>
        </w:rPr>
        <w:t>La finalul procesului de evaluare, se va întocmi un proces-verbal de selecție însoțit de:</w:t>
      </w:r>
    </w:p>
    <w:p w14:paraId="34F40245" w14:textId="32386BBE" w:rsidR="002017E2" w:rsidRPr="002017E2" w:rsidRDefault="002017E2" w:rsidP="002017E2">
      <w:pPr>
        <w:numPr>
          <w:ilvl w:val="0"/>
          <w:numId w:val="36"/>
        </w:numPr>
        <w:spacing w:after="0"/>
        <w:ind w:left="0"/>
        <w:rPr>
          <w:rFonts w:ascii="Times New Roman" w:eastAsia="Calibri" w:hAnsi="Times New Roman" w:cs="Times New Roman"/>
          <w:sz w:val="24"/>
          <w:szCs w:val="24"/>
        </w:rPr>
      </w:pPr>
      <w:r w:rsidRPr="002017E2">
        <w:rPr>
          <w:rFonts w:ascii="Times New Roman" w:eastAsia="Calibri" w:hAnsi="Times New Roman" w:cs="Times New Roman"/>
          <w:b/>
          <w:bCs/>
          <w:sz w:val="24"/>
          <w:szCs w:val="24"/>
        </w:rPr>
        <w:t>O listă a celor 10 familii selectate</w:t>
      </w:r>
      <w:r w:rsidRPr="002017E2">
        <w:rPr>
          <w:rFonts w:ascii="Times New Roman" w:eastAsia="Calibri" w:hAnsi="Times New Roman" w:cs="Times New Roman"/>
          <w:sz w:val="24"/>
          <w:szCs w:val="24"/>
        </w:rPr>
        <w:t xml:space="preserve"> pentru </w:t>
      </w:r>
      <w:r w:rsidRPr="002017E2">
        <w:rPr>
          <w:rFonts w:ascii="Times New Roman" w:eastAsia="Calibri" w:hAnsi="Times New Roman" w:cs="Times New Roman"/>
          <w:b/>
          <w:bCs/>
          <w:sz w:val="24"/>
          <w:szCs w:val="24"/>
        </w:rPr>
        <w:t>instruire și consultanță</w:t>
      </w:r>
      <w:r w:rsidRPr="002017E2">
        <w:rPr>
          <w:rFonts w:ascii="Times New Roman" w:eastAsia="Calibri" w:hAnsi="Times New Roman" w:cs="Times New Roman"/>
          <w:sz w:val="24"/>
          <w:szCs w:val="24"/>
        </w:rPr>
        <w:t xml:space="preserve"> în domeniul eficienței energetice a locuinței;</w:t>
      </w:r>
    </w:p>
    <w:p w14:paraId="1007E91C" w14:textId="77777777" w:rsidR="002017E2" w:rsidRPr="002017E2" w:rsidRDefault="002017E2" w:rsidP="002017E2">
      <w:pPr>
        <w:numPr>
          <w:ilvl w:val="0"/>
          <w:numId w:val="36"/>
        </w:numPr>
        <w:spacing w:after="0"/>
        <w:ind w:left="0"/>
        <w:rPr>
          <w:rFonts w:ascii="Times New Roman" w:eastAsia="Calibri" w:hAnsi="Times New Roman" w:cs="Times New Roman"/>
          <w:sz w:val="24"/>
          <w:szCs w:val="24"/>
        </w:rPr>
      </w:pPr>
      <w:r w:rsidRPr="002017E2">
        <w:rPr>
          <w:rFonts w:ascii="Times New Roman" w:eastAsia="Calibri" w:hAnsi="Times New Roman" w:cs="Times New Roman"/>
          <w:b/>
          <w:bCs/>
          <w:sz w:val="24"/>
          <w:szCs w:val="24"/>
        </w:rPr>
        <w:t>10  familii de becuri LED și montaj.</w:t>
      </w:r>
    </w:p>
    <w:p w14:paraId="1A869B0F" w14:textId="77777777" w:rsidR="002017E2" w:rsidRPr="002017E2" w:rsidRDefault="002017E2" w:rsidP="002017E2">
      <w:pPr>
        <w:numPr>
          <w:ilvl w:val="0"/>
          <w:numId w:val="37"/>
        </w:numPr>
        <w:spacing w:after="0"/>
        <w:rPr>
          <w:rFonts w:ascii="Times New Roman" w:eastAsia="Calibri" w:hAnsi="Times New Roman" w:cs="Times New Roman"/>
          <w:sz w:val="24"/>
          <w:szCs w:val="24"/>
        </w:rPr>
      </w:pPr>
      <w:r w:rsidRPr="002017E2">
        <w:rPr>
          <w:rFonts w:ascii="Times New Roman" w:eastAsia="Calibri" w:hAnsi="Times New Roman" w:cs="Times New Roman"/>
          <w:sz w:val="24"/>
          <w:szCs w:val="24"/>
        </w:rPr>
        <w:t xml:space="preserve">Familiile selectate vor semna un </w:t>
      </w:r>
      <w:r w:rsidRPr="002017E2">
        <w:rPr>
          <w:rFonts w:ascii="Times New Roman" w:eastAsia="Calibri" w:hAnsi="Times New Roman" w:cs="Times New Roman"/>
          <w:b/>
          <w:bCs/>
          <w:sz w:val="24"/>
          <w:szCs w:val="24"/>
        </w:rPr>
        <w:t>Acord de sprijin și monitorizare</w:t>
      </w:r>
      <w:r w:rsidRPr="002017E2">
        <w:rPr>
          <w:rFonts w:ascii="Times New Roman" w:eastAsia="Calibri" w:hAnsi="Times New Roman" w:cs="Times New Roman"/>
          <w:sz w:val="24"/>
          <w:szCs w:val="24"/>
        </w:rPr>
        <w:t>, care va reglementa drepturile și obligațiile pe durata implementării activităților.</w:t>
      </w:r>
    </w:p>
    <w:p w14:paraId="38F757A8" w14:textId="77777777" w:rsidR="002017E2" w:rsidRPr="002017E2" w:rsidRDefault="002017E2" w:rsidP="002017E2">
      <w:pPr>
        <w:spacing w:after="0"/>
        <w:rPr>
          <w:rFonts w:ascii="Times New Roman" w:eastAsia="Calibri" w:hAnsi="Times New Roman" w:cs="Times New Roman"/>
          <w:sz w:val="24"/>
          <w:szCs w:val="24"/>
        </w:rPr>
      </w:pPr>
      <w:r w:rsidRPr="002017E2">
        <w:rPr>
          <w:rFonts w:ascii="Times New Roman" w:eastAsia="Calibri" w:hAnsi="Times New Roman" w:cs="Times New Roman"/>
          <w:sz w:val="24"/>
          <w:szCs w:val="24"/>
        </w:rPr>
        <w:pict w14:anchorId="2C93B4D8">
          <v:rect id="_x0000_i1084" style="width:0;height:1.5pt" o:hralign="center" o:hrstd="t" o:hr="t" fillcolor="#a0a0a0" stroked="f"/>
        </w:pict>
      </w:r>
    </w:p>
    <w:p w14:paraId="03EA8D45" w14:textId="77777777" w:rsidR="002017E2" w:rsidRPr="002017E2" w:rsidRDefault="002017E2" w:rsidP="002017E2">
      <w:pPr>
        <w:spacing w:after="0"/>
        <w:rPr>
          <w:rFonts w:ascii="Times New Roman" w:eastAsia="Calibri" w:hAnsi="Times New Roman" w:cs="Times New Roman"/>
          <w:sz w:val="24"/>
          <w:szCs w:val="24"/>
        </w:rPr>
      </w:pPr>
      <w:r w:rsidRPr="002017E2">
        <w:rPr>
          <w:rFonts w:ascii="Times New Roman" w:eastAsia="Calibri" w:hAnsi="Times New Roman" w:cs="Times New Roman"/>
          <w:b/>
          <w:bCs/>
          <w:sz w:val="24"/>
          <w:szCs w:val="24"/>
        </w:rPr>
        <w:t>Art. 6 – Criterii de selecție (maxim 100 puncte)</w:t>
      </w:r>
    </w:p>
    <w:tbl>
      <w:tblPr>
        <w:tblW w:w="0" w:type="auto"/>
        <w:tblCellMar>
          <w:top w:w="15" w:type="dxa"/>
          <w:left w:w="15" w:type="dxa"/>
          <w:bottom w:w="15" w:type="dxa"/>
          <w:right w:w="15" w:type="dxa"/>
        </w:tblCellMar>
        <w:tblLook w:val="04A0" w:firstRow="1" w:lastRow="0" w:firstColumn="1" w:lastColumn="0" w:noHBand="0" w:noVBand="1"/>
      </w:tblPr>
      <w:tblGrid>
        <w:gridCol w:w="4722"/>
        <w:gridCol w:w="1597"/>
      </w:tblGrid>
      <w:tr w:rsidR="002017E2" w:rsidRPr="002017E2" w14:paraId="0C0B7533" w14:textId="77777777">
        <w:trPr>
          <w:tblHead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83A3D3F" w14:textId="77777777" w:rsidR="002017E2" w:rsidRPr="002017E2" w:rsidRDefault="002017E2" w:rsidP="002017E2">
            <w:pPr>
              <w:spacing w:after="0"/>
              <w:rPr>
                <w:rFonts w:ascii="Times New Roman" w:eastAsia="Calibri" w:hAnsi="Times New Roman" w:cs="Times New Roman"/>
                <w:b/>
                <w:bCs/>
                <w:sz w:val="24"/>
                <w:szCs w:val="24"/>
              </w:rPr>
            </w:pPr>
            <w:r w:rsidRPr="002017E2">
              <w:rPr>
                <w:rFonts w:ascii="Times New Roman" w:eastAsia="Calibri" w:hAnsi="Times New Roman" w:cs="Times New Roman"/>
                <w:b/>
                <w:bCs/>
                <w:sz w:val="24"/>
                <w:szCs w:val="24"/>
              </w:rPr>
              <w:t>Criteriu</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D4C8808" w14:textId="77777777" w:rsidR="002017E2" w:rsidRPr="002017E2" w:rsidRDefault="002017E2" w:rsidP="002017E2">
            <w:pPr>
              <w:spacing w:after="0"/>
              <w:rPr>
                <w:rFonts w:ascii="Times New Roman" w:eastAsia="Calibri" w:hAnsi="Times New Roman" w:cs="Times New Roman"/>
                <w:b/>
                <w:bCs/>
                <w:sz w:val="24"/>
                <w:szCs w:val="24"/>
              </w:rPr>
            </w:pPr>
            <w:r w:rsidRPr="002017E2">
              <w:rPr>
                <w:rFonts w:ascii="Times New Roman" w:eastAsia="Calibri" w:hAnsi="Times New Roman" w:cs="Times New Roman"/>
                <w:b/>
                <w:bCs/>
                <w:sz w:val="24"/>
                <w:szCs w:val="24"/>
              </w:rPr>
              <w:t>Punctaj maxim</w:t>
            </w:r>
          </w:p>
        </w:tc>
      </w:tr>
      <w:tr w:rsidR="002017E2" w:rsidRPr="002017E2" w14:paraId="46D29C8C" w14:textId="77777777">
        <w:tc>
          <w:tcPr>
            <w:tcW w:w="0" w:type="auto"/>
            <w:tcBorders>
              <w:top w:val="single" w:sz="4" w:space="0" w:color="000000"/>
              <w:left w:val="single" w:sz="4" w:space="0" w:color="000000"/>
              <w:bottom w:val="single" w:sz="4" w:space="0" w:color="000000"/>
              <w:right w:val="single" w:sz="4" w:space="0" w:color="000000"/>
            </w:tcBorders>
            <w:vAlign w:val="center"/>
            <w:hideMark/>
          </w:tcPr>
          <w:p w14:paraId="2E9BD449" w14:textId="77777777" w:rsidR="002017E2" w:rsidRPr="002017E2" w:rsidRDefault="002017E2" w:rsidP="002017E2">
            <w:pPr>
              <w:spacing w:after="0"/>
              <w:rPr>
                <w:rFonts w:ascii="Times New Roman" w:eastAsia="Calibri" w:hAnsi="Times New Roman" w:cs="Times New Roman"/>
                <w:sz w:val="24"/>
                <w:szCs w:val="24"/>
              </w:rPr>
            </w:pPr>
            <w:r w:rsidRPr="002017E2">
              <w:rPr>
                <w:rFonts w:ascii="Times New Roman" w:eastAsia="Calibri" w:hAnsi="Times New Roman" w:cs="Times New Roman"/>
                <w:sz w:val="24"/>
                <w:szCs w:val="24"/>
              </w:rPr>
              <w:t>Apartenența la o categorie social-vulnerabilă</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B2BB52F" w14:textId="77777777" w:rsidR="002017E2" w:rsidRPr="002017E2" w:rsidRDefault="002017E2" w:rsidP="002017E2">
            <w:pPr>
              <w:spacing w:after="0"/>
              <w:rPr>
                <w:rFonts w:ascii="Times New Roman" w:eastAsia="Calibri" w:hAnsi="Times New Roman" w:cs="Times New Roman"/>
                <w:sz w:val="24"/>
                <w:szCs w:val="24"/>
              </w:rPr>
            </w:pPr>
            <w:r w:rsidRPr="002017E2">
              <w:rPr>
                <w:rFonts w:ascii="Times New Roman" w:eastAsia="Calibri" w:hAnsi="Times New Roman" w:cs="Times New Roman"/>
                <w:sz w:val="24"/>
                <w:szCs w:val="24"/>
              </w:rPr>
              <w:t>30 puncte</w:t>
            </w:r>
          </w:p>
        </w:tc>
      </w:tr>
      <w:tr w:rsidR="002017E2" w:rsidRPr="002017E2" w14:paraId="65841FD3" w14:textId="77777777">
        <w:tc>
          <w:tcPr>
            <w:tcW w:w="0" w:type="auto"/>
            <w:tcBorders>
              <w:top w:val="single" w:sz="4" w:space="0" w:color="000000"/>
              <w:left w:val="single" w:sz="4" w:space="0" w:color="000000"/>
              <w:bottom w:val="single" w:sz="4" w:space="0" w:color="000000"/>
              <w:right w:val="single" w:sz="4" w:space="0" w:color="000000"/>
            </w:tcBorders>
            <w:vAlign w:val="center"/>
            <w:hideMark/>
          </w:tcPr>
          <w:p w14:paraId="18CC83D9" w14:textId="77777777" w:rsidR="002017E2" w:rsidRPr="002017E2" w:rsidRDefault="002017E2" w:rsidP="002017E2">
            <w:pPr>
              <w:spacing w:after="0"/>
              <w:rPr>
                <w:rFonts w:ascii="Times New Roman" w:eastAsia="Calibri" w:hAnsi="Times New Roman" w:cs="Times New Roman"/>
                <w:sz w:val="24"/>
                <w:szCs w:val="24"/>
              </w:rPr>
            </w:pPr>
            <w:r w:rsidRPr="002017E2">
              <w:rPr>
                <w:rFonts w:ascii="Times New Roman" w:eastAsia="Calibri" w:hAnsi="Times New Roman" w:cs="Times New Roman"/>
                <w:sz w:val="24"/>
                <w:szCs w:val="24"/>
              </w:rPr>
              <w:t>Numărul de persoane în gospodărie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8EADF44" w14:textId="77777777" w:rsidR="002017E2" w:rsidRPr="002017E2" w:rsidRDefault="002017E2" w:rsidP="002017E2">
            <w:pPr>
              <w:spacing w:after="0"/>
              <w:rPr>
                <w:rFonts w:ascii="Times New Roman" w:eastAsia="Calibri" w:hAnsi="Times New Roman" w:cs="Times New Roman"/>
                <w:sz w:val="24"/>
                <w:szCs w:val="24"/>
              </w:rPr>
            </w:pPr>
            <w:r w:rsidRPr="002017E2">
              <w:rPr>
                <w:rFonts w:ascii="Times New Roman" w:eastAsia="Calibri" w:hAnsi="Times New Roman" w:cs="Times New Roman"/>
                <w:sz w:val="24"/>
                <w:szCs w:val="24"/>
              </w:rPr>
              <w:t>20 puncte</w:t>
            </w:r>
          </w:p>
        </w:tc>
      </w:tr>
      <w:tr w:rsidR="002017E2" w:rsidRPr="002017E2" w14:paraId="3CE9F2AE" w14:textId="77777777">
        <w:tc>
          <w:tcPr>
            <w:tcW w:w="0" w:type="auto"/>
            <w:tcBorders>
              <w:top w:val="single" w:sz="4" w:space="0" w:color="000000"/>
              <w:left w:val="single" w:sz="4" w:space="0" w:color="000000"/>
              <w:bottom w:val="single" w:sz="4" w:space="0" w:color="000000"/>
              <w:right w:val="single" w:sz="4" w:space="0" w:color="000000"/>
            </w:tcBorders>
            <w:vAlign w:val="center"/>
            <w:hideMark/>
          </w:tcPr>
          <w:p w14:paraId="18C5BFB1" w14:textId="77777777" w:rsidR="002017E2" w:rsidRPr="002017E2" w:rsidRDefault="002017E2" w:rsidP="002017E2">
            <w:pPr>
              <w:spacing w:after="0"/>
              <w:rPr>
                <w:rFonts w:ascii="Times New Roman" w:eastAsia="Calibri" w:hAnsi="Times New Roman" w:cs="Times New Roman"/>
                <w:sz w:val="24"/>
                <w:szCs w:val="24"/>
              </w:rPr>
            </w:pPr>
            <w:r w:rsidRPr="002017E2">
              <w:rPr>
                <w:rFonts w:ascii="Times New Roman" w:eastAsia="Calibri" w:hAnsi="Times New Roman" w:cs="Times New Roman"/>
                <w:sz w:val="24"/>
                <w:szCs w:val="24"/>
              </w:rPr>
              <w:t>Venitul mediu lunar per membru</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5579B33" w14:textId="77777777" w:rsidR="002017E2" w:rsidRPr="002017E2" w:rsidRDefault="002017E2" w:rsidP="002017E2">
            <w:pPr>
              <w:spacing w:after="0"/>
              <w:rPr>
                <w:rFonts w:ascii="Times New Roman" w:eastAsia="Calibri" w:hAnsi="Times New Roman" w:cs="Times New Roman"/>
                <w:sz w:val="24"/>
                <w:szCs w:val="24"/>
              </w:rPr>
            </w:pPr>
            <w:r w:rsidRPr="002017E2">
              <w:rPr>
                <w:rFonts w:ascii="Times New Roman" w:eastAsia="Calibri" w:hAnsi="Times New Roman" w:cs="Times New Roman"/>
                <w:sz w:val="24"/>
                <w:szCs w:val="24"/>
              </w:rPr>
              <w:t>20 puncte</w:t>
            </w:r>
          </w:p>
        </w:tc>
      </w:tr>
      <w:tr w:rsidR="002017E2" w:rsidRPr="002017E2" w14:paraId="34641D4E" w14:textId="77777777">
        <w:tc>
          <w:tcPr>
            <w:tcW w:w="0" w:type="auto"/>
            <w:tcBorders>
              <w:top w:val="single" w:sz="4" w:space="0" w:color="000000"/>
              <w:left w:val="single" w:sz="4" w:space="0" w:color="000000"/>
              <w:bottom w:val="single" w:sz="4" w:space="0" w:color="000000"/>
              <w:right w:val="single" w:sz="4" w:space="0" w:color="000000"/>
            </w:tcBorders>
            <w:vAlign w:val="center"/>
            <w:hideMark/>
          </w:tcPr>
          <w:p w14:paraId="760FE07D" w14:textId="77777777" w:rsidR="002017E2" w:rsidRPr="002017E2" w:rsidRDefault="002017E2" w:rsidP="002017E2">
            <w:pPr>
              <w:spacing w:after="0"/>
              <w:rPr>
                <w:rFonts w:ascii="Times New Roman" w:eastAsia="Calibri" w:hAnsi="Times New Roman" w:cs="Times New Roman"/>
                <w:sz w:val="24"/>
                <w:szCs w:val="24"/>
              </w:rPr>
            </w:pPr>
            <w:r w:rsidRPr="002017E2">
              <w:rPr>
                <w:rFonts w:ascii="Times New Roman" w:eastAsia="Calibri" w:hAnsi="Times New Roman" w:cs="Times New Roman"/>
                <w:sz w:val="24"/>
                <w:szCs w:val="24"/>
              </w:rPr>
              <w:t>Disponibilitatea de a colabora și furniza facturi</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A240F19" w14:textId="77777777" w:rsidR="002017E2" w:rsidRPr="002017E2" w:rsidRDefault="002017E2" w:rsidP="002017E2">
            <w:pPr>
              <w:spacing w:after="0"/>
              <w:rPr>
                <w:rFonts w:ascii="Times New Roman" w:eastAsia="Calibri" w:hAnsi="Times New Roman" w:cs="Times New Roman"/>
                <w:sz w:val="24"/>
                <w:szCs w:val="24"/>
              </w:rPr>
            </w:pPr>
            <w:r w:rsidRPr="002017E2">
              <w:rPr>
                <w:rFonts w:ascii="Times New Roman" w:eastAsia="Calibri" w:hAnsi="Times New Roman" w:cs="Times New Roman"/>
                <w:sz w:val="24"/>
                <w:szCs w:val="24"/>
              </w:rPr>
              <w:t>20 puncte</w:t>
            </w:r>
          </w:p>
        </w:tc>
      </w:tr>
      <w:tr w:rsidR="002017E2" w:rsidRPr="002017E2" w14:paraId="661E8653" w14:textId="77777777">
        <w:tc>
          <w:tcPr>
            <w:tcW w:w="0" w:type="auto"/>
            <w:tcBorders>
              <w:top w:val="single" w:sz="4" w:space="0" w:color="000000"/>
              <w:left w:val="single" w:sz="4" w:space="0" w:color="000000"/>
              <w:bottom w:val="single" w:sz="4" w:space="0" w:color="000000"/>
              <w:right w:val="single" w:sz="4" w:space="0" w:color="000000"/>
            </w:tcBorders>
            <w:vAlign w:val="center"/>
            <w:hideMark/>
          </w:tcPr>
          <w:p w14:paraId="7FC51066" w14:textId="77777777" w:rsidR="002017E2" w:rsidRPr="002017E2" w:rsidRDefault="002017E2" w:rsidP="002017E2">
            <w:pPr>
              <w:spacing w:after="0"/>
              <w:rPr>
                <w:rFonts w:ascii="Times New Roman" w:eastAsia="Calibri" w:hAnsi="Times New Roman" w:cs="Times New Roman"/>
                <w:sz w:val="24"/>
                <w:szCs w:val="24"/>
              </w:rPr>
            </w:pPr>
            <w:r w:rsidRPr="002017E2">
              <w:rPr>
                <w:rFonts w:ascii="Times New Roman" w:eastAsia="Calibri" w:hAnsi="Times New Roman" w:cs="Times New Roman"/>
                <w:sz w:val="24"/>
                <w:szCs w:val="24"/>
              </w:rPr>
              <w:t>Existența becurilor clasice/ineficiente în locuință</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6131BCE" w14:textId="77777777" w:rsidR="002017E2" w:rsidRPr="002017E2" w:rsidRDefault="002017E2" w:rsidP="002017E2">
            <w:pPr>
              <w:spacing w:after="0"/>
              <w:rPr>
                <w:rFonts w:ascii="Times New Roman" w:eastAsia="Calibri" w:hAnsi="Times New Roman" w:cs="Times New Roman"/>
                <w:sz w:val="24"/>
                <w:szCs w:val="24"/>
              </w:rPr>
            </w:pPr>
            <w:r w:rsidRPr="002017E2">
              <w:rPr>
                <w:rFonts w:ascii="Times New Roman" w:eastAsia="Calibri" w:hAnsi="Times New Roman" w:cs="Times New Roman"/>
                <w:sz w:val="24"/>
                <w:szCs w:val="24"/>
              </w:rPr>
              <w:t>10 puncte</w:t>
            </w:r>
          </w:p>
        </w:tc>
      </w:tr>
    </w:tbl>
    <w:p w14:paraId="3C140BD9" w14:textId="77777777" w:rsidR="002017E2" w:rsidRPr="002017E2" w:rsidRDefault="002017E2" w:rsidP="002017E2">
      <w:pPr>
        <w:spacing w:after="0"/>
        <w:rPr>
          <w:rFonts w:ascii="Times New Roman" w:eastAsia="Calibri" w:hAnsi="Times New Roman" w:cs="Times New Roman"/>
          <w:sz w:val="24"/>
          <w:szCs w:val="24"/>
        </w:rPr>
      </w:pPr>
      <w:r w:rsidRPr="002017E2">
        <w:rPr>
          <w:rFonts w:ascii="Times New Roman" w:eastAsia="Calibri" w:hAnsi="Times New Roman" w:cs="Times New Roman"/>
          <w:b/>
          <w:bCs/>
          <w:sz w:val="24"/>
          <w:szCs w:val="24"/>
        </w:rPr>
        <w:t>În caz de punctaj egal</w:t>
      </w:r>
      <w:r w:rsidRPr="002017E2">
        <w:rPr>
          <w:rFonts w:ascii="Times New Roman" w:eastAsia="Calibri" w:hAnsi="Times New Roman" w:cs="Times New Roman"/>
          <w:sz w:val="24"/>
          <w:szCs w:val="24"/>
        </w:rPr>
        <w:t>, se va aplica următorul criteriu de departajare:</w:t>
      </w:r>
      <w:r w:rsidRPr="002017E2">
        <w:rPr>
          <w:rFonts w:ascii="Times New Roman" w:eastAsia="Calibri" w:hAnsi="Times New Roman" w:cs="Times New Roman"/>
          <w:sz w:val="24"/>
          <w:szCs w:val="24"/>
        </w:rPr>
        <w:br/>
        <w:t xml:space="preserve">prioritate pentru familia cu </w:t>
      </w:r>
      <w:r w:rsidRPr="002017E2">
        <w:rPr>
          <w:rFonts w:ascii="Times New Roman" w:eastAsia="Calibri" w:hAnsi="Times New Roman" w:cs="Times New Roman"/>
          <w:b/>
          <w:bCs/>
          <w:sz w:val="24"/>
          <w:szCs w:val="24"/>
        </w:rPr>
        <w:t>venitul cel mai mic per membru și familiile copii mici</w:t>
      </w:r>
      <w:r w:rsidRPr="002017E2">
        <w:rPr>
          <w:rFonts w:ascii="Times New Roman" w:eastAsia="Calibri" w:hAnsi="Times New Roman" w:cs="Times New Roman"/>
          <w:sz w:val="24"/>
          <w:szCs w:val="24"/>
        </w:rPr>
        <w:t>.</w:t>
      </w:r>
    </w:p>
    <w:p w14:paraId="68175AAC" w14:textId="77777777" w:rsidR="002017E2" w:rsidRPr="002017E2" w:rsidRDefault="002017E2" w:rsidP="002017E2">
      <w:pPr>
        <w:spacing w:after="0"/>
        <w:rPr>
          <w:rFonts w:ascii="Times New Roman" w:eastAsia="Calibri" w:hAnsi="Times New Roman" w:cs="Times New Roman"/>
          <w:sz w:val="24"/>
          <w:szCs w:val="24"/>
        </w:rPr>
      </w:pPr>
      <w:r w:rsidRPr="002017E2">
        <w:rPr>
          <w:rFonts w:ascii="Times New Roman" w:eastAsia="Calibri" w:hAnsi="Times New Roman" w:cs="Times New Roman"/>
          <w:sz w:val="24"/>
          <w:szCs w:val="24"/>
        </w:rPr>
        <w:pict w14:anchorId="398D9CFC">
          <v:rect id="_x0000_i1085" style="width:0;height:1.5pt" o:hralign="center" o:hrstd="t" o:hr="t" fillcolor="#a0a0a0" stroked="f"/>
        </w:pict>
      </w:r>
    </w:p>
    <w:p w14:paraId="62FE6654" w14:textId="77777777" w:rsidR="002017E2" w:rsidRPr="002017E2" w:rsidRDefault="002017E2" w:rsidP="002017E2">
      <w:pPr>
        <w:spacing w:after="0"/>
        <w:rPr>
          <w:rFonts w:ascii="Times New Roman" w:eastAsia="Calibri" w:hAnsi="Times New Roman" w:cs="Times New Roman"/>
          <w:sz w:val="24"/>
          <w:szCs w:val="24"/>
        </w:rPr>
      </w:pPr>
      <w:r w:rsidRPr="002017E2">
        <w:rPr>
          <w:rFonts w:ascii="Times New Roman" w:eastAsia="Calibri" w:hAnsi="Times New Roman" w:cs="Times New Roman"/>
          <w:b/>
          <w:bCs/>
          <w:sz w:val="24"/>
          <w:szCs w:val="24"/>
        </w:rPr>
        <w:t>Art. 7 – Obligațiile beneficiarilor</w:t>
      </w:r>
    </w:p>
    <w:p w14:paraId="54A8894B" w14:textId="77777777" w:rsidR="002017E2" w:rsidRPr="002017E2" w:rsidRDefault="002017E2" w:rsidP="002017E2">
      <w:pPr>
        <w:spacing w:after="0"/>
        <w:rPr>
          <w:rFonts w:ascii="Times New Roman" w:eastAsia="Calibri" w:hAnsi="Times New Roman" w:cs="Times New Roman"/>
          <w:sz w:val="24"/>
          <w:szCs w:val="24"/>
        </w:rPr>
      </w:pPr>
      <w:r w:rsidRPr="002017E2">
        <w:rPr>
          <w:rFonts w:ascii="Times New Roman" w:eastAsia="Calibri" w:hAnsi="Times New Roman" w:cs="Times New Roman"/>
          <w:b/>
          <w:bCs/>
          <w:sz w:val="24"/>
          <w:szCs w:val="24"/>
        </w:rPr>
        <w:t>Beneficiarii selectați se angajează să respecte următoarele obligații pe durata participării la proiect:</w:t>
      </w:r>
    </w:p>
    <w:p w14:paraId="60A7E7D9" w14:textId="77777777" w:rsidR="002017E2" w:rsidRPr="002017E2" w:rsidRDefault="002017E2" w:rsidP="002017E2">
      <w:pPr>
        <w:numPr>
          <w:ilvl w:val="0"/>
          <w:numId w:val="38"/>
        </w:numPr>
        <w:spacing w:after="0"/>
        <w:ind w:left="0"/>
        <w:rPr>
          <w:rFonts w:ascii="Times New Roman" w:eastAsia="Calibri" w:hAnsi="Times New Roman" w:cs="Times New Roman"/>
          <w:sz w:val="24"/>
          <w:szCs w:val="24"/>
        </w:rPr>
      </w:pPr>
      <w:r w:rsidRPr="002017E2">
        <w:rPr>
          <w:rFonts w:ascii="Times New Roman" w:eastAsia="Calibri" w:hAnsi="Times New Roman" w:cs="Times New Roman"/>
          <w:sz w:val="24"/>
          <w:szCs w:val="24"/>
        </w:rPr>
        <w:t>Să participe la activitățile de informare/instruire organizate în cadrul proiectului;</w:t>
      </w:r>
    </w:p>
    <w:p w14:paraId="2476555D" w14:textId="77777777" w:rsidR="002017E2" w:rsidRPr="002017E2" w:rsidRDefault="002017E2" w:rsidP="002017E2">
      <w:pPr>
        <w:numPr>
          <w:ilvl w:val="0"/>
          <w:numId w:val="38"/>
        </w:numPr>
        <w:spacing w:after="0"/>
        <w:ind w:left="0"/>
        <w:rPr>
          <w:rFonts w:ascii="Times New Roman" w:eastAsia="Calibri" w:hAnsi="Times New Roman" w:cs="Times New Roman"/>
          <w:sz w:val="24"/>
          <w:szCs w:val="24"/>
        </w:rPr>
      </w:pPr>
      <w:r w:rsidRPr="002017E2">
        <w:rPr>
          <w:rFonts w:ascii="Times New Roman" w:eastAsia="Calibri" w:hAnsi="Times New Roman" w:cs="Times New Roman"/>
          <w:sz w:val="24"/>
          <w:szCs w:val="24"/>
        </w:rPr>
        <w:t>Să permită accesul echipei tehnice în locuință pentru evaluarea inițială și instalare becurilor LED;</w:t>
      </w:r>
    </w:p>
    <w:p w14:paraId="6AB588FB" w14:textId="77777777" w:rsidR="002017E2" w:rsidRPr="002017E2" w:rsidRDefault="002017E2" w:rsidP="002017E2">
      <w:pPr>
        <w:numPr>
          <w:ilvl w:val="0"/>
          <w:numId w:val="38"/>
        </w:numPr>
        <w:spacing w:after="0"/>
        <w:ind w:left="0"/>
        <w:rPr>
          <w:rFonts w:ascii="Times New Roman" w:eastAsia="Calibri" w:hAnsi="Times New Roman" w:cs="Times New Roman"/>
          <w:sz w:val="24"/>
          <w:szCs w:val="24"/>
        </w:rPr>
      </w:pPr>
      <w:r w:rsidRPr="002017E2">
        <w:rPr>
          <w:rFonts w:ascii="Times New Roman" w:eastAsia="Calibri" w:hAnsi="Times New Roman" w:cs="Times New Roman"/>
          <w:sz w:val="24"/>
          <w:szCs w:val="24"/>
        </w:rPr>
        <w:t>Să nu modifice, înlocuiască sau deterioreze becurile LED în perioada de monitorizare (minimum 3 luni);</w:t>
      </w:r>
    </w:p>
    <w:p w14:paraId="5154E7DD" w14:textId="77777777" w:rsidR="002017E2" w:rsidRPr="002017E2" w:rsidRDefault="002017E2" w:rsidP="002017E2">
      <w:pPr>
        <w:numPr>
          <w:ilvl w:val="0"/>
          <w:numId w:val="38"/>
        </w:numPr>
        <w:spacing w:after="0"/>
        <w:ind w:left="0"/>
        <w:rPr>
          <w:rFonts w:ascii="Times New Roman" w:eastAsia="Calibri" w:hAnsi="Times New Roman" w:cs="Times New Roman"/>
          <w:sz w:val="24"/>
          <w:szCs w:val="24"/>
        </w:rPr>
      </w:pPr>
      <w:r w:rsidRPr="002017E2">
        <w:rPr>
          <w:rFonts w:ascii="Times New Roman" w:eastAsia="Calibri" w:hAnsi="Times New Roman" w:cs="Times New Roman"/>
          <w:sz w:val="24"/>
          <w:szCs w:val="24"/>
        </w:rPr>
        <w:t>Să furnizeze lunar copii ale facturilor de energie electrică;</w:t>
      </w:r>
    </w:p>
    <w:p w14:paraId="414FEB97" w14:textId="77777777" w:rsidR="002017E2" w:rsidRPr="002017E2" w:rsidRDefault="002017E2" w:rsidP="002017E2">
      <w:pPr>
        <w:numPr>
          <w:ilvl w:val="0"/>
          <w:numId w:val="38"/>
        </w:numPr>
        <w:spacing w:after="0"/>
        <w:ind w:left="0"/>
        <w:rPr>
          <w:rFonts w:ascii="Times New Roman" w:eastAsia="Calibri" w:hAnsi="Times New Roman" w:cs="Times New Roman"/>
          <w:sz w:val="24"/>
          <w:szCs w:val="24"/>
        </w:rPr>
      </w:pPr>
      <w:r w:rsidRPr="002017E2">
        <w:rPr>
          <w:rFonts w:ascii="Times New Roman" w:eastAsia="Calibri" w:hAnsi="Times New Roman" w:cs="Times New Roman"/>
          <w:sz w:val="24"/>
          <w:szCs w:val="24"/>
        </w:rPr>
        <w:lastRenderedPageBreak/>
        <w:t>Să completeze un chestionar de feedback privind rezultatele și percepția asupra activităților realizate.</w:t>
      </w:r>
    </w:p>
    <w:p w14:paraId="320DE5AF" w14:textId="77777777" w:rsidR="002017E2" w:rsidRPr="002017E2" w:rsidRDefault="002017E2" w:rsidP="002017E2">
      <w:pPr>
        <w:spacing w:after="0"/>
        <w:rPr>
          <w:rFonts w:ascii="Times New Roman" w:eastAsia="Calibri" w:hAnsi="Times New Roman" w:cs="Times New Roman"/>
          <w:sz w:val="24"/>
          <w:szCs w:val="24"/>
        </w:rPr>
      </w:pPr>
      <w:r w:rsidRPr="002017E2">
        <w:rPr>
          <w:rFonts w:ascii="Times New Roman" w:eastAsia="Calibri" w:hAnsi="Times New Roman" w:cs="Times New Roman"/>
          <w:sz w:val="24"/>
          <w:szCs w:val="24"/>
        </w:rPr>
        <w:pict w14:anchorId="08CC3336">
          <v:rect id="_x0000_i1086" style="width:0;height:1.5pt" o:hralign="center" o:hrstd="t" o:hr="t" fillcolor="#a0a0a0" stroked="f"/>
        </w:pict>
      </w:r>
    </w:p>
    <w:p w14:paraId="5A313EA4" w14:textId="77777777" w:rsidR="002017E2" w:rsidRPr="002017E2" w:rsidRDefault="002017E2" w:rsidP="002017E2">
      <w:pPr>
        <w:spacing w:after="0"/>
        <w:rPr>
          <w:rFonts w:ascii="Times New Roman" w:eastAsia="Calibri" w:hAnsi="Times New Roman" w:cs="Times New Roman"/>
          <w:sz w:val="24"/>
          <w:szCs w:val="24"/>
        </w:rPr>
      </w:pPr>
      <w:r w:rsidRPr="002017E2">
        <w:rPr>
          <w:rFonts w:ascii="Times New Roman" w:eastAsia="Calibri" w:hAnsi="Times New Roman" w:cs="Times New Roman"/>
          <w:b/>
          <w:bCs/>
          <w:sz w:val="24"/>
          <w:szCs w:val="24"/>
        </w:rPr>
        <w:t>Art. 8 – Dispoziții finale</w:t>
      </w:r>
    </w:p>
    <w:p w14:paraId="2E3D1224" w14:textId="77777777" w:rsidR="002017E2" w:rsidRPr="002017E2" w:rsidRDefault="002017E2" w:rsidP="002017E2">
      <w:pPr>
        <w:numPr>
          <w:ilvl w:val="0"/>
          <w:numId w:val="39"/>
        </w:numPr>
        <w:spacing w:after="0"/>
        <w:ind w:left="0"/>
        <w:rPr>
          <w:rFonts w:ascii="Times New Roman" w:eastAsia="Calibri" w:hAnsi="Times New Roman" w:cs="Times New Roman"/>
          <w:sz w:val="24"/>
          <w:szCs w:val="24"/>
        </w:rPr>
      </w:pPr>
      <w:r w:rsidRPr="002017E2">
        <w:rPr>
          <w:rFonts w:ascii="Times New Roman" w:eastAsia="Calibri" w:hAnsi="Times New Roman" w:cs="Times New Roman"/>
          <w:b/>
          <w:bCs/>
          <w:sz w:val="24"/>
          <w:szCs w:val="24"/>
        </w:rPr>
        <w:t>Sprijinul acordat familiilor constă în bunuri materiale</w:t>
      </w:r>
      <w:r w:rsidRPr="002017E2">
        <w:rPr>
          <w:rFonts w:ascii="Times New Roman" w:eastAsia="Calibri" w:hAnsi="Times New Roman" w:cs="Times New Roman"/>
          <w:sz w:val="24"/>
          <w:szCs w:val="24"/>
        </w:rPr>
        <w:t>, sub forma becurilor LED și a serviciilor de montaj;</w:t>
      </w:r>
    </w:p>
    <w:p w14:paraId="77EDAC84" w14:textId="77777777" w:rsidR="002017E2" w:rsidRPr="002017E2" w:rsidRDefault="002017E2" w:rsidP="002017E2">
      <w:pPr>
        <w:numPr>
          <w:ilvl w:val="0"/>
          <w:numId w:val="39"/>
        </w:numPr>
        <w:spacing w:after="0"/>
        <w:ind w:left="0"/>
        <w:rPr>
          <w:rFonts w:ascii="Times New Roman" w:eastAsia="Calibri" w:hAnsi="Times New Roman" w:cs="Times New Roman"/>
          <w:sz w:val="24"/>
          <w:szCs w:val="24"/>
        </w:rPr>
      </w:pPr>
      <w:r w:rsidRPr="002017E2">
        <w:rPr>
          <w:rFonts w:ascii="Times New Roman" w:eastAsia="Calibri" w:hAnsi="Times New Roman" w:cs="Times New Roman"/>
          <w:sz w:val="24"/>
          <w:szCs w:val="24"/>
        </w:rPr>
        <w:t>Numărul de becuri LED alocat fiecărei familii  va fi determinat în funcție de necesitățile identificate în contextual evaluării  și buget disponibil al proiectului;</w:t>
      </w:r>
    </w:p>
    <w:p w14:paraId="7400420E" w14:textId="77777777" w:rsidR="002017E2" w:rsidRPr="002017E2" w:rsidRDefault="002017E2" w:rsidP="002017E2">
      <w:pPr>
        <w:numPr>
          <w:ilvl w:val="0"/>
          <w:numId w:val="39"/>
        </w:numPr>
        <w:spacing w:after="0"/>
        <w:ind w:left="0"/>
        <w:rPr>
          <w:rFonts w:ascii="Times New Roman" w:eastAsia="Calibri" w:hAnsi="Times New Roman" w:cs="Times New Roman"/>
          <w:sz w:val="24"/>
          <w:szCs w:val="24"/>
        </w:rPr>
      </w:pPr>
      <w:r w:rsidRPr="002017E2">
        <w:rPr>
          <w:rFonts w:ascii="Times New Roman" w:eastAsia="Calibri" w:hAnsi="Times New Roman" w:cs="Times New Roman"/>
          <w:sz w:val="24"/>
          <w:szCs w:val="24"/>
        </w:rPr>
        <w:t>Familiile care nu respectă angajamentele asumate pot fi înlocuite cu familiile de pe lista de rezervă;</w:t>
      </w:r>
    </w:p>
    <w:p w14:paraId="48F307E6" w14:textId="77777777" w:rsidR="002017E2" w:rsidRPr="002017E2" w:rsidRDefault="002017E2" w:rsidP="002017E2">
      <w:pPr>
        <w:numPr>
          <w:ilvl w:val="0"/>
          <w:numId w:val="39"/>
        </w:numPr>
        <w:spacing w:after="0"/>
        <w:ind w:left="0"/>
        <w:rPr>
          <w:rFonts w:ascii="Times New Roman" w:eastAsia="Calibri" w:hAnsi="Times New Roman" w:cs="Times New Roman"/>
          <w:sz w:val="24"/>
          <w:szCs w:val="24"/>
        </w:rPr>
      </w:pPr>
      <w:r w:rsidRPr="002017E2">
        <w:rPr>
          <w:rFonts w:ascii="Times New Roman" w:eastAsia="Calibri" w:hAnsi="Times New Roman" w:cs="Times New Roman"/>
          <w:sz w:val="24"/>
          <w:szCs w:val="24"/>
        </w:rPr>
        <w:t>Prezentul regulament intră în vigoare la data publicării și constituie parte integrantă din documentația proiectului.</w:t>
      </w:r>
    </w:p>
    <w:p w14:paraId="2E82E34A" w14:textId="77777777" w:rsidR="002017E2" w:rsidRPr="002017E2" w:rsidRDefault="002017E2" w:rsidP="002017E2">
      <w:pPr>
        <w:spacing w:after="0"/>
        <w:rPr>
          <w:rFonts w:ascii="Times New Roman" w:eastAsia="Calibri" w:hAnsi="Times New Roman" w:cs="Times New Roman"/>
          <w:sz w:val="24"/>
          <w:szCs w:val="24"/>
        </w:rPr>
      </w:pPr>
      <w:r w:rsidRPr="002017E2">
        <w:rPr>
          <w:rFonts w:ascii="Times New Roman" w:eastAsia="Calibri" w:hAnsi="Times New Roman" w:cs="Times New Roman"/>
          <w:sz w:val="24"/>
          <w:szCs w:val="24"/>
        </w:rPr>
        <w:pict w14:anchorId="1CD552EB">
          <v:rect id="_x0000_i1087" style="width:0;height:1.5pt" o:hralign="center" o:hrstd="t" o:hr="t" fillcolor="#a0a0a0" stroked="f"/>
        </w:pict>
      </w:r>
    </w:p>
    <w:p w14:paraId="6E565476" w14:textId="77777777" w:rsidR="002017E2" w:rsidRPr="002017E2" w:rsidRDefault="002017E2" w:rsidP="002017E2">
      <w:pPr>
        <w:spacing w:after="0"/>
        <w:rPr>
          <w:rFonts w:ascii="Times New Roman" w:eastAsia="Calibri" w:hAnsi="Times New Roman" w:cs="Times New Roman"/>
          <w:sz w:val="24"/>
          <w:szCs w:val="24"/>
        </w:rPr>
      </w:pPr>
      <w:r w:rsidRPr="002017E2">
        <w:rPr>
          <w:rFonts w:ascii="Times New Roman" w:eastAsia="Calibri" w:hAnsi="Times New Roman" w:cs="Times New Roman"/>
          <w:sz w:val="24"/>
          <w:szCs w:val="24"/>
        </w:rPr>
        <w:t>Proiectul “ Energie pentru comunitatea Onești: Un viitor durabil” este implementat de AO "Arca Speranței”, din resursele Uniunii Europene în cadrul proiectului „Parteneriate locale pentru eficienta energetica în servicii sociale", cofinanțat și implementat de Fundația Soros Moldova în parteneriat cu IP Keystone Moldova și Asociația Obștească „Fondul de Inovații Sociale din Moldova”.</w:t>
      </w:r>
    </w:p>
    <w:p w14:paraId="5FE67286" w14:textId="77777777" w:rsidR="009974F7" w:rsidRPr="00504E36" w:rsidRDefault="009974F7" w:rsidP="002017E2">
      <w:pPr>
        <w:spacing w:after="0"/>
        <w:rPr>
          <w:rFonts w:ascii="Times New Roman" w:eastAsia="Calibri" w:hAnsi="Times New Roman" w:cs="Times New Roman"/>
          <w:sz w:val="24"/>
          <w:szCs w:val="24"/>
        </w:rPr>
      </w:pPr>
    </w:p>
    <w:p w14:paraId="5705E6A8" w14:textId="77777777" w:rsidR="009974F7" w:rsidRPr="00504E36" w:rsidRDefault="009974F7" w:rsidP="002017E2">
      <w:pPr>
        <w:spacing w:after="0"/>
        <w:rPr>
          <w:rFonts w:ascii="Times New Roman" w:eastAsia="Calibri" w:hAnsi="Times New Roman" w:cs="Times New Roman"/>
          <w:sz w:val="24"/>
          <w:szCs w:val="24"/>
        </w:rPr>
      </w:pPr>
    </w:p>
    <w:p w14:paraId="68BBD95E" w14:textId="77777777" w:rsidR="009974F7" w:rsidRPr="00504E36" w:rsidRDefault="009974F7" w:rsidP="002017E2">
      <w:pPr>
        <w:spacing w:after="0"/>
        <w:rPr>
          <w:rFonts w:ascii="Times New Roman" w:eastAsia="Calibri" w:hAnsi="Times New Roman" w:cs="Times New Roman"/>
          <w:sz w:val="24"/>
          <w:szCs w:val="24"/>
        </w:rPr>
      </w:pPr>
    </w:p>
    <w:p w14:paraId="47109999" w14:textId="77777777" w:rsidR="009974F7" w:rsidRPr="00504E36" w:rsidRDefault="009974F7" w:rsidP="009974F7">
      <w:pPr>
        <w:rPr>
          <w:rFonts w:ascii="Times New Roman" w:eastAsia="Calibri" w:hAnsi="Times New Roman" w:cs="Times New Roman"/>
          <w:sz w:val="24"/>
          <w:szCs w:val="24"/>
        </w:rPr>
      </w:pPr>
    </w:p>
    <w:p w14:paraId="7910FF02" w14:textId="77777777" w:rsidR="009974F7" w:rsidRPr="00504E36" w:rsidRDefault="009974F7" w:rsidP="009974F7">
      <w:pPr>
        <w:rPr>
          <w:rFonts w:ascii="Times New Roman" w:eastAsia="Calibri" w:hAnsi="Times New Roman" w:cs="Times New Roman"/>
          <w:sz w:val="24"/>
          <w:szCs w:val="24"/>
        </w:rPr>
      </w:pPr>
    </w:p>
    <w:p w14:paraId="44108D66" w14:textId="77777777" w:rsidR="009974F7" w:rsidRPr="00504E36" w:rsidRDefault="009974F7" w:rsidP="009974F7">
      <w:pPr>
        <w:rPr>
          <w:rFonts w:ascii="Times New Roman" w:eastAsia="Calibri" w:hAnsi="Times New Roman" w:cs="Times New Roman"/>
          <w:sz w:val="24"/>
          <w:szCs w:val="24"/>
        </w:rPr>
      </w:pPr>
    </w:p>
    <w:p w14:paraId="7B9FA7FA" w14:textId="77777777" w:rsidR="009974F7" w:rsidRPr="00504E36" w:rsidRDefault="009974F7" w:rsidP="009974F7">
      <w:pPr>
        <w:rPr>
          <w:rFonts w:ascii="Times New Roman" w:eastAsia="Calibri" w:hAnsi="Times New Roman" w:cs="Times New Roman"/>
          <w:sz w:val="24"/>
          <w:szCs w:val="24"/>
        </w:rPr>
      </w:pPr>
    </w:p>
    <w:p w14:paraId="7E005C8C" w14:textId="77777777" w:rsidR="009974F7" w:rsidRPr="00504E36" w:rsidRDefault="009974F7" w:rsidP="009974F7">
      <w:pPr>
        <w:rPr>
          <w:rFonts w:ascii="Times New Roman" w:eastAsia="Calibri" w:hAnsi="Times New Roman" w:cs="Times New Roman"/>
          <w:sz w:val="24"/>
          <w:szCs w:val="24"/>
        </w:rPr>
      </w:pPr>
    </w:p>
    <w:p w14:paraId="561A56F0" w14:textId="77777777" w:rsidR="009974F7" w:rsidRPr="00504E36" w:rsidRDefault="009974F7" w:rsidP="009974F7">
      <w:pPr>
        <w:rPr>
          <w:rFonts w:ascii="Times New Roman" w:eastAsia="Calibri" w:hAnsi="Times New Roman" w:cs="Times New Roman"/>
          <w:sz w:val="24"/>
          <w:szCs w:val="24"/>
        </w:rPr>
      </w:pPr>
    </w:p>
    <w:p w14:paraId="723D42BA" w14:textId="77777777" w:rsidR="009974F7" w:rsidRPr="00504E36" w:rsidRDefault="009974F7" w:rsidP="009974F7">
      <w:pPr>
        <w:rPr>
          <w:rFonts w:ascii="Times New Roman" w:eastAsia="Calibri" w:hAnsi="Times New Roman" w:cs="Times New Roman"/>
          <w:sz w:val="24"/>
          <w:szCs w:val="24"/>
        </w:rPr>
      </w:pPr>
    </w:p>
    <w:p w14:paraId="33B11586" w14:textId="77777777" w:rsidR="009974F7" w:rsidRPr="00504E36" w:rsidRDefault="009974F7" w:rsidP="009974F7">
      <w:pPr>
        <w:rPr>
          <w:rFonts w:ascii="Times New Roman" w:eastAsia="Calibri" w:hAnsi="Times New Roman" w:cs="Times New Roman"/>
          <w:sz w:val="24"/>
          <w:szCs w:val="24"/>
        </w:rPr>
      </w:pPr>
    </w:p>
    <w:p w14:paraId="5446B1E5" w14:textId="77777777" w:rsidR="009974F7" w:rsidRPr="00504E36" w:rsidRDefault="009974F7" w:rsidP="009974F7">
      <w:pPr>
        <w:rPr>
          <w:rFonts w:ascii="Times New Roman" w:eastAsia="Calibri" w:hAnsi="Times New Roman" w:cs="Times New Roman"/>
          <w:sz w:val="24"/>
          <w:szCs w:val="24"/>
        </w:rPr>
      </w:pPr>
    </w:p>
    <w:p w14:paraId="6A8F10BC" w14:textId="77777777" w:rsidR="009974F7" w:rsidRPr="00504E36" w:rsidRDefault="009974F7" w:rsidP="009974F7">
      <w:pPr>
        <w:rPr>
          <w:rFonts w:ascii="Times New Roman" w:eastAsia="Calibri" w:hAnsi="Times New Roman" w:cs="Times New Roman"/>
          <w:sz w:val="24"/>
          <w:szCs w:val="24"/>
        </w:rPr>
      </w:pPr>
    </w:p>
    <w:p w14:paraId="4C4B087E" w14:textId="77777777" w:rsidR="009974F7" w:rsidRPr="00504E36" w:rsidRDefault="009974F7" w:rsidP="009974F7">
      <w:pPr>
        <w:rPr>
          <w:rFonts w:ascii="Times New Roman" w:eastAsia="Calibri" w:hAnsi="Times New Roman" w:cs="Times New Roman"/>
          <w:sz w:val="24"/>
          <w:szCs w:val="24"/>
        </w:rPr>
      </w:pPr>
    </w:p>
    <w:p w14:paraId="72328DB1" w14:textId="77777777" w:rsidR="009974F7" w:rsidRPr="00504E36" w:rsidRDefault="009974F7" w:rsidP="009974F7">
      <w:pPr>
        <w:rPr>
          <w:rFonts w:ascii="Times New Roman" w:eastAsia="Calibri" w:hAnsi="Times New Roman" w:cs="Times New Roman"/>
          <w:sz w:val="24"/>
          <w:szCs w:val="24"/>
        </w:rPr>
      </w:pPr>
    </w:p>
    <w:p w14:paraId="03A85AF2" w14:textId="77777777" w:rsidR="009974F7" w:rsidRPr="00504E36" w:rsidRDefault="009974F7" w:rsidP="009974F7">
      <w:pPr>
        <w:rPr>
          <w:rFonts w:ascii="Times New Roman" w:eastAsia="Calibri" w:hAnsi="Times New Roman" w:cs="Times New Roman"/>
          <w:sz w:val="24"/>
          <w:szCs w:val="24"/>
        </w:rPr>
      </w:pPr>
    </w:p>
    <w:p w14:paraId="0DAF2FD8" w14:textId="77777777" w:rsidR="009974F7" w:rsidRPr="00504E36" w:rsidRDefault="009974F7" w:rsidP="009974F7">
      <w:pPr>
        <w:rPr>
          <w:rFonts w:ascii="Times New Roman" w:eastAsia="Calibri" w:hAnsi="Times New Roman" w:cs="Times New Roman"/>
          <w:sz w:val="24"/>
          <w:szCs w:val="24"/>
        </w:rPr>
      </w:pPr>
    </w:p>
    <w:p w14:paraId="5004AD35" w14:textId="77777777" w:rsidR="009974F7" w:rsidRPr="00504E36" w:rsidRDefault="009974F7" w:rsidP="009974F7">
      <w:pPr>
        <w:rPr>
          <w:rFonts w:ascii="Times New Roman" w:eastAsia="Calibri" w:hAnsi="Times New Roman" w:cs="Times New Roman"/>
          <w:sz w:val="24"/>
          <w:szCs w:val="24"/>
        </w:rPr>
      </w:pPr>
    </w:p>
    <w:p w14:paraId="5CEEF2D0" w14:textId="77777777" w:rsidR="009974F7" w:rsidRPr="009974F7" w:rsidRDefault="009974F7" w:rsidP="00E905EE">
      <w:pPr>
        <w:rPr>
          <w:rFonts w:ascii="Times New Roman" w:eastAsia="Calibri" w:hAnsi="Times New Roman" w:cs="Times New Roman"/>
          <w:sz w:val="24"/>
          <w:szCs w:val="24"/>
        </w:rPr>
      </w:pPr>
    </w:p>
    <w:sectPr w:rsidR="009974F7" w:rsidRPr="009974F7" w:rsidSect="00554E86">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D8A6F" w14:textId="77777777" w:rsidR="00534406" w:rsidRPr="00504E36" w:rsidRDefault="00534406" w:rsidP="00287F57">
      <w:pPr>
        <w:spacing w:after="0" w:line="240" w:lineRule="auto"/>
      </w:pPr>
      <w:r w:rsidRPr="00504E36">
        <w:separator/>
      </w:r>
    </w:p>
  </w:endnote>
  <w:endnote w:type="continuationSeparator" w:id="0">
    <w:p w14:paraId="1B591401" w14:textId="77777777" w:rsidR="00534406" w:rsidRPr="00504E36" w:rsidRDefault="00534406" w:rsidP="00287F57">
      <w:pPr>
        <w:spacing w:after="0" w:line="240" w:lineRule="auto"/>
      </w:pPr>
      <w:r w:rsidRPr="00504E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15A9B" w14:textId="2C5CF494" w:rsidR="00F63B5F" w:rsidRPr="00504E36" w:rsidRDefault="00644A48" w:rsidP="00F63B5F">
    <w:pPr>
      <w:pStyle w:val="Footer"/>
      <w:tabs>
        <w:tab w:val="clear" w:pos="4513"/>
        <w:tab w:val="clear" w:pos="9026"/>
        <w:tab w:val="left" w:pos="3622"/>
      </w:tabs>
      <w:jc w:val="center"/>
    </w:pPr>
    <w:r w:rsidRPr="00504E36">
      <w:drawing>
        <wp:anchor distT="0" distB="0" distL="114300" distR="114300" simplePos="0" relativeHeight="251659264" behindDoc="1" locked="0" layoutInCell="1" allowOverlap="1" wp14:anchorId="6BFBCDCD" wp14:editId="08CD8440">
          <wp:simplePos x="0" y="0"/>
          <wp:positionH relativeFrom="column">
            <wp:posOffset>-280670</wp:posOffset>
          </wp:positionH>
          <wp:positionV relativeFrom="paragraph">
            <wp:posOffset>39370</wp:posOffset>
          </wp:positionV>
          <wp:extent cx="1603375" cy="639445"/>
          <wp:effectExtent l="0" t="0" r="0" b="8255"/>
          <wp:wrapTight wrapText="bothSides">
            <wp:wrapPolygon edited="0">
              <wp:start x="0" y="0"/>
              <wp:lineTo x="0" y="21235"/>
              <wp:lineTo x="21301" y="21235"/>
              <wp:lineTo x="21301" y="0"/>
              <wp:lineTo x="0" y="0"/>
            </wp:wrapPolygon>
          </wp:wrapTight>
          <wp:docPr id="60515050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150505" name="Picture 605150505"/>
                  <pic:cNvPicPr/>
                </pic:nvPicPr>
                <pic:blipFill rotWithShape="1">
                  <a:blip r:embed="rId1">
                    <a:extLst>
                      <a:ext uri="{28A0092B-C50C-407E-A947-70E740481C1C}">
                        <a14:useLocalDpi xmlns:a14="http://schemas.microsoft.com/office/drawing/2010/main" val="0"/>
                      </a:ext>
                    </a:extLst>
                  </a:blip>
                  <a:srcRect l="18613" r="51474"/>
                  <a:stretch/>
                </pic:blipFill>
                <pic:spPr bwMode="auto">
                  <a:xfrm>
                    <a:off x="0" y="0"/>
                    <a:ext cx="1603375" cy="6394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04E36">
      <w:drawing>
        <wp:anchor distT="0" distB="0" distL="114300" distR="114300" simplePos="0" relativeHeight="251660288" behindDoc="0" locked="0" layoutInCell="1" allowOverlap="1" wp14:anchorId="490D24A3" wp14:editId="7E7C9CD1">
          <wp:simplePos x="0" y="0"/>
          <wp:positionH relativeFrom="column">
            <wp:posOffset>4159250</wp:posOffset>
          </wp:positionH>
          <wp:positionV relativeFrom="paragraph">
            <wp:posOffset>0</wp:posOffset>
          </wp:positionV>
          <wp:extent cx="1708150" cy="683895"/>
          <wp:effectExtent l="0" t="0" r="6350" b="1905"/>
          <wp:wrapSquare wrapText="bothSides"/>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150505" name="Picture 605150505"/>
                  <pic:cNvPicPr/>
                </pic:nvPicPr>
                <pic:blipFill rotWithShape="1">
                  <a:blip r:embed="rId1">
                    <a:extLst>
                      <a:ext uri="{28A0092B-C50C-407E-A947-70E740481C1C}">
                        <a14:useLocalDpi xmlns:a14="http://schemas.microsoft.com/office/drawing/2010/main" val="0"/>
                      </a:ext>
                    </a:extLst>
                  </a:blip>
                  <a:srcRect l="48859" r="21338"/>
                  <a:stretch/>
                </pic:blipFill>
                <pic:spPr bwMode="auto">
                  <a:xfrm>
                    <a:off x="0" y="0"/>
                    <a:ext cx="1708150" cy="683895"/>
                  </a:xfrm>
                  <a:prstGeom prst="rect">
                    <a:avLst/>
                  </a:prstGeom>
                  <a:ln>
                    <a:noFill/>
                  </a:ln>
                  <a:extLst>
                    <a:ext uri="{53640926-AAD7-44D8-BBD7-CCE9431645EC}">
                      <a14:shadowObscured xmlns:a14="http://schemas.microsoft.com/office/drawing/2010/main"/>
                    </a:ext>
                  </a:extLst>
                </pic:spPr>
              </pic:pic>
            </a:graphicData>
          </a:graphic>
        </wp:anchor>
      </w:drawing>
    </w:r>
    <w:r w:rsidR="00D36B68" w:rsidRPr="00504E36">
      <w:drawing>
        <wp:inline distT="0" distB="0" distL="0" distR="0" wp14:anchorId="051FA3E4" wp14:editId="7A747371">
          <wp:extent cx="766916" cy="526628"/>
          <wp:effectExtent l="0" t="0" r="0" b="6985"/>
          <wp:docPr id="11310423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042351" name="Picture 1131042351"/>
                  <pic:cNvPicPr/>
                </pic:nvPicPr>
                <pic:blipFill>
                  <a:blip r:embed="rId2">
                    <a:extLst>
                      <a:ext uri="{28A0092B-C50C-407E-A947-70E740481C1C}">
                        <a14:useLocalDpi xmlns:a14="http://schemas.microsoft.com/office/drawing/2010/main" val="0"/>
                      </a:ext>
                    </a:extLst>
                  </a:blip>
                  <a:stretch>
                    <a:fillRect/>
                  </a:stretch>
                </pic:blipFill>
                <pic:spPr>
                  <a:xfrm>
                    <a:off x="0" y="0"/>
                    <a:ext cx="809355" cy="55577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9C2E3" w14:textId="77777777" w:rsidR="00534406" w:rsidRPr="00504E36" w:rsidRDefault="00534406" w:rsidP="00287F57">
      <w:pPr>
        <w:spacing w:after="0" w:line="240" w:lineRule="auto"/>
      </w:pPr>
      <w:r w:rsidRPr="00504E36">
        <w:separator/>
      </w:r>
    </w:p>
  </w:footnote>
  <w:footnote w:type="continuationSeparator" w:id="0">
    <w:p w14:paraId="07476237" w14:textId="77777777" w:rsidR="00534406" w:rsidRPr="00504E36" w:rsidRDefault="00534406" w:rsidP="00287F57">
      <w:pPr>
        <w:spacing w:after="0" w:line="240" w:lineRule="auto"/>
      </w:pPr>
      <w:r w:rsidRPr="00504E3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7B7FE" w14:textId="2317A14F" w:rsidR="00287F57" w:rsidRPr="00504E36" w:rsidRDefault="00287F57" w:rsidP="00287F57">
    <w:pPr>
      <w:pStyle w:val="Header"/>
      <w:tabs>
        <w:tab w:val="clear" w:pos="9026"/>
      </w:tabs>
    </w:pPr>
    <w:r w:rsidRPr="00504E36">
      <w:drawing>
        <wp:anchor distT="0" distB="0" distL="114300" distR="114300" simplePos="0" relativeHeight="251658240" behindDoc="1" locked="0" layoutInCell="1" allowOverlap="1" wp14:anchorId="136DB038" wp14:editId="6D1E4AA6">
          <wp:simplePos x="0" y="0"/>
          <wp:positionH relativeFrom="column">
            <wp:posOffset>-561975</wp:posOffset>
          </wp:positionH>
          <wp:positionV relativeFrom="paragraph">
            <wp:posOffset>-266700</wp:posOffset>
          </wp:positionV>
          <wp:extent cx="6555740" cy="1046480"/>
          <wp:effectExtent l="0" t="0" r="0" b="1270"/>
          <wp:wrapTight wrapText="bothSides">
            <wp:wrapPolygon edited="0">
              <wp:start x="0" y="0"/>
              <wp:lineTo x="0" y="21233"/>
              <wp:lineTo x="21529" y="21233"/>
              <wp:lineTo x="21529" y="0"/>
              <wp:lineTo x="0" y="0"/>
            </wp:wrapPolygon>
          </wp:wrapTight>
          <wp:docPr id="1818543750"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543750"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555740" cy="10464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1" w15:restartNumberingAfterBreak="0">
    <w:nsid w:val="03B13E6C"/>
    <w:multiLevelType w:val="hybridMultilevel"/>
    <w:tmpl w:val="45D099A8"/>
    <w:lvl w:ilvl="0" w:tplc="0A5A7D66">
      <w:start w:val="4"/>
      <w:numFmt w:val="decimal"/>
      <w:lvlText w:val="%1"/>
      <w:lvlJc w:val="left"/>
      <w:pPr>
        <w:ind w:left="677" w:hanging="360"/>
      </w:pPr>
      <w:rPr>
        <w:rFonts w:eastAsiaTheme="minorHAnsi"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2" w15:restartNumberingAfterBreak="0">
    <w:nsid w:val="057D2924"/>
    <w:multiLevelType w:val="hybridMultilevel"/>
    <w:tmpl w:val="21C84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AE1448"/>
    <w:multiLevelType w:val="hybridMultilevel"/>
    <w:tmpl w:val="A170B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C755D4"/>
    <w:multiLevelType w:val="multilevel"/>
    <w:tmpl w:val="DB6667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911BE7"/>
    <w:multiLevelType w:val="hybridMultilevel"/>
    <w:tmpl w:val="56CEA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232605"/>
    <w:multiLevelType w:val="multilevel"/>
    <w:tmpl w:val="889ADF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E25162"/>
    <w:multiLevelType w:val="hybridMultilevel"/>
    <w:tmpl w:val="0F465B3C"/>
    <w:lvl w:ilvl="0" w:tplc="A1E0A732">
      <w:start w:val="1"/>
      <w:numFmt w:val="lowerLetter"/>
      <w:lvlText w:val="%1)"/>
      <w:lvlJc w:val="left"/>
      <w:pPr>
        <w:ind w:left="720" w:hanging="360"/>
      </w:pPr>
      <w:rPr>
        <w:rFonts w:asciiTheme="minorHAnsi" w:hAnsiTheme="minorHAnsi" w:cstheme="minorHAnsi" w:hint="default"/>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845CA5"/>
    <w:multiLevelType w:val="hybridMultilevel"/>
    <w:tmpl w:val="F18AC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7D32FF"/>
    <w:multiLevelType w:val="multilevel"/>
    <w:tmpl w:val="1E981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4C7D2A"/>
    <w:multiLevelType w:val="multilevel"/>
    <w:tmpl w:val="33CA1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E82541"/>
    <w:multiLevelType w:val="multilevel"/>
    <w:tmpl w:val="B83AF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724900"/>
    <w:multiLevelType w:val="multilevel"/>
    <w:tmpl w:val="B0B48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BB38E1"/>
    <w:multiLevelType w:val="multilevel"/>
    <w:tmpl w:val="92568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163ACF"/>
    <w:multiLevelType w:val="multilevel"/>
    <w:tmpl w:val="CDA262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4B42E3"/>
    <w:multiLevelType w:val="multilevel"/>
    <w:tmpl w:val="5D561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90066B"/>
    <w:multiLevelType w:val="hybridMultilevel"/>
    <w:tmpl w:val="31AC2234"/>
    <w:lvl w:ilvl="0" w:tplc="AC129A5C">
      <w:start w:val="1"/>
      <w:numFmt w:val="upperRoman"/>
      <w:lvlText w:val="%1."/>
      <w:lvlJc w:val="left"/>
      <w:pPr>
        <w:ind w:left="720" w:hanging="360"/>
      </w:pPr>
      <w:rPr>
        <w:rFonts w:hint="default"/>
        <w:b/>
        <w:bCs/>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96779A"/>
    <w:multiLevelType w:val="hybridMultilevel"/>
    <w:tmpl w:val="6232A902"/>
    <w:lvl w:ilvl="0" w:tplc="0418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B44A10"/>
    <w:multiLevelType w:val="multilevel"/>
    <w:tmpl w:val="F7BA5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3A624A"/>
    <w:multiLevelType w:val="multilevel"/>
    <w:tmpl w:val="140C5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507586"/>
    <w:multiLevelType w:val="hybridMultilevel"/>
    <w:tmpl w:val="9574F9EE"/>
    <w:lvl w:ilvl="0" w:tplc="E11CA55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4C29D9"/>
    <w:multiLevelType w:val="hybridMultilevel"/>
    <w:tmpl w:val="BCD48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545B05"/>
    <w:multiLevelType w:val="multilevel"/>
    <w:tmpl w:val="119E4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FEA6A0C"/>
    <w:multiLevelType w:val="multilevel"/>
    <w:tmpl w:val="4AA4E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021764"/>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15:restartNumberingAfterBreak="0">
    <w:nsid w:val="75A92049"/>
    <w:multiLevelType w:val="hybridMultilevel"/>
    <w:tmpl w:val="937C92EC"/>
    <w:lvl w:ilvl="0" w:tplc="4898451E">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122215"/>
    <w:multiLevelType w:val="multilevel"/>
    <w:tmpl w:val="55808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5B1FB5"/>
    <w:multiLevelType w:val="hybridMultilevel"/>
    <w:tmpl w:val="868E5A54"/>
    <w:lvl w:ilvl="0" w:tplc="3574FC66">
      <w:start w:val="1"/>
      <w:numFmt w:val="upperRoman"/>
      <w:lvlText w:val="%1."/>
      <w:lvlJc w:val="left"/>
      <w:pPr>
        <w:ind w:left="-180" w:hanging="720"/>
      </w:pPr>
      <w:rPr>
        <w:rFonts w:hint="default"/>
        <w:u w:val="none"/>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28" w15:restartNumberingAfterBreak="0">
    <w:nsid w:val="7BCC1962"/>
    <w:multiLevelType w:val="multilevel"/>
    <w:tmpl w:val="FFAAC7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D881EC3"/>
    <w:multiLevelType w:val="multilevel"/>
    <w:tmpl w:val="C8B2D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6580968">
    <w:abstractNumId w:val="27"/>
  </w:num>
  <w:num w:numId="2" w16cid:durableId="74404775">
    <w:abstractNumId w:val="21"/>
  </w:num>
  <w:num w:numId="3" w16cid:durableId="1647396711">
    <w:abstractNumId w:val="25"/>
  </w:num>
  <w:num w:numId="4" w16cid:durableId="2005234909">
    <w:abstractNumId w:val="8"/>
  </w:num>
  <w:num w:numId="5" w16cid:durableId="1806580370">
    <w:abstractNumId w:val="7"/>
  </w:num>
  <w:num w:numId="6" w16cid:durableId="1863548436">
    <w:abstractNumId w:val="3"/>
  </w:num>
  <w:num w:numId="7" w16cid:durableId="934096945">
    <w:abstractNumId w:val="0"/>
  </w:num>
  <w:num w:numId="8" w16cid:durableId="1196775383">
    <w:abstractNumId w:val="16"/>
  </w:num>
  <w:num w:numId="9" w16cid:durableId="970404180">
    <w:abstractNumId w:val="24"/>
  </w:num>
  <w:num w:numId="10" w16cid:durableId="1624312573">
    <w:abstractNumId w:val="20"/>
  </w:num>
  <w:num w:numId="11" w16cid:durableId="1377122310">
    <w:abstractNumId w:val="5"/>
  </w:num>
  <w:num w:numId="12" w16cid:durableId="2007245190">
    <w:abstractNumId w:val="15"/>
  </w:num>
  <w:num w:numId="13" w16cid:durableId="132719884">
    <w:abstractNumId w:val="2"/>
  </w:num>
  <w:num w:numId="14" w16cid:durableId="1819375840">
    <w:abstractNumId w:val="1"/>
  </w:num>
  <w:num w:numId="15" w16cid:durableId="117072073">
    <w:abstractNumId w:val="17"/>
  </w:num>
  <w:num w:numId="16" w16cid:durableId="1299215826">
    <w:abstractNumId w:val="12"/>
  </w:num>
  <w:num w:numId="17" w16cid:durableId="1228614479">
    <w:abstractNumId w:val="18"/>
  </w:num>
  <w:num w:numId="18" w16cid:durableId="766393105">
    <w:abstractNumId w:val="13"/>
  </w:num>
  <w:num w:numId="19" w16cid:durableId="103618885">
    <w:abstractNumId w:val="29"/>
  </w:num>
  <w:num w:numId="20" w16cid:durableId="1586258409">
    <w:abstractNumId w:val="11"/>
  </w:num>
  <w:num w:numId="21" w16cid:durableId="1001735304">
    <w:abstractNumId w:val="4"/>
  </w:num>
  <w:num w:numId="22" w16cid:durableId="1180001935">
    <w:abstractNumId w:val="4"/>
    <w:lvlOverride w:ilvl="1">
      <w:lvl w:ilvl="1">
        <w:numFmt w:val="bullet"/>
        <w:lvlText w:val="o"/>
        <w:lvlJc w:val="left"/>
        <w:pPr>
          <w:tabs>
            <w:tab w:val="num" w:pos="1440"/>
          </w:tabs>
          <w:ind w:left="1440" w:hanging="360"/>
        </w:pPr>
        <w:rPr>
          <w:rFonts w:ascii="Courier New" w:hAnsi="Courier New" w:hint="default"/>
          <w:sz w:val="20"/>
        </w:rPr>
      </w:lvl>
    </w:lvlOverride>
  </w:num>
  <w:num w:numId="23" w16cid:durableId="1231774710">
    <w:abstractNumId w:val="26"/>
  </w:num>
  <w:num w:numId="24" w16cid:durableId="2128230116">
    <w:abstractNumId w:val="10"/>
  </w:num>
  <w:num w:numId="25" w16cid:durableId="159733982">
    <w:abstractNumId w:val="28"/>
  </w:num>
  <w:num w:numId="26" w16cid:durableId="181170723">
    <w:abstractNumId w:val="28"/>
    <w:lvlOverride w:ilvl="1">
      <w:lvl w:ilvl="1">
        <w:numFmt w:val="bullet"/>
        <w:lvlText w:val=""/>
        <w:lvlJc w:val="left"/>
        <w:pPr>
          <w:tabs>
            <w:tab w:val="num" w:pos="1440"/>
          </w:tabs>
          <w:ind w:left="1440" w:hanging="360"/>
        </w:pPr>
        <w:rPr>
          <w:rFonts w:ascii="Symbol" w:hAnsi="Symbol" w:hint="default"/>
          <w:sz w:val="20"/>
        </w:rPr>
      </w:lvl>
    </w:lvlOverride>
  </w:num>
  <w:num w:numId="27" w16cid:durableId="111286079">
    <w:abstractNumId w:val="28"/>
    <w:lvlOverride w:ilvl="1">
      <w:lvl w:ilvl="1">
        <w:numFmt w:val="bullet"/>
        <w:lvlText w:val=""/>
        <w:lvlJc w:val="left"/>
        <w:pPr>
          <w:tabs>
            <w:tab w:val="num" w:pos="1440"/>
          </w:tabs>
          <w:ind w:left="1440" w:hanging="360"/>
        </w:pPr>
        <w:rPr>
          <w:rFonts w:ascii="Symbol" w:hAnsi="Symbol" w:hint="default"/>
          <w:sz w:val="20"/>
        </w:rPr>
      </w:lvl>
    </w:lvlOverride>
  </w:num>
  <w:num w:numId="28" w16cid:durableId="1181310370">
    <w:abstractNumId w:val="28"/>
    <w:lvlOverride w:ilvl="1">
      <w:lvl w:ilvl="1">
        <w:numFmt w:val="bullet"/>
        <w:lvlText w:val=""/>
        <w:lvlJc w:val="left"/>
        <w:pPr>
          <w:tabs>
            <w:tab w:val="num" w:pos="1440"/>
          </w:tabs>
          <w:ind w:left="1440" w:hanging="360"/>
        </w:pPr>
        <w:rPr>
          <w:rFonts w:ascii="Symbol" w:hAnsi="Symbol" w:hint="default"/>
          <w:sz w:val="20"/>
        </w:rPr>
      </w:lvl>
    </w:lvlOverride>
  </w:num>
  <w:num w:numId="29" w16cid:durableId="1162234040">
    <w:abstractNumId w:val="28"/>
    <w:lvlOverride w:ilvl="1">
      <w:lvl w:ilvl="1">
        <w:numFmt w:val="bullet"/>
        <w:lvlText w:val=""/>
        <w:lvlJc w:val="left"/>
        <w:pPr>
          <w:tabs>
            <w:tab w:val="num" w:pos="1440"/>
          </w:tabs>
          <w:ind w:left="1440" w:hanging="360"/>
        </w:pPr>
        <w:rPr>
          <w:rFonts w:ascii="Symbol" w:hAnsi="Symbol" w:hint="default"/>
          <w:sz w:val="20"/>
        </w:rPr>
      </w:lvl>
    </w:lvlOverride>
  </w:num>
  <w:num w:numId="30" w16cid:durableId="775712868">
    <w:abstractNumId w:val="28"/>
    <w:lvlOverride w:ilvl="1">
      <w:lvl w:ilvl="1">
        <w:numFmt w:val="bullet"/>
        <w:lvlText w:val=""/>
        <w:lvlJc w:val="left"/>
        <w:pPr>
          <w:tabs>
            <w:tab w:val="num" w:pos="1440"/>
          </w:tabs>
          <w:ind w:left="1440" w:hanging="360"/>
        </w:pPr>
        <w:rPr>
          <w:rFonts w:ascii="Symbol" w:hAnsi="Symbol" w:hint="default"/>
          <w:sz w:val="20"/>
        </w:rPr>
      </w:lvl>
    </w:lvlOverride>
  </w:num>
  <w:num w:numId="31" w16cid:durableId="1114441776">
    <w:abstractNumId w:val="28"/>
    <w:lvlOverride w:ilvl="1">
      <w:lvl w:ilvl="1">
        <w:numFmt w:val="bullet"/>
        <w:lvlText w:val=""/>
        <w:lvlJc w:val="left"/>
        <w:pPr>
          <w:tabs>
            <w:tab w:val="num" w:pos="1440"/>
          </w:tabs>
          <w:ind w:left="1440" w:hanging="360"/>
        </w:pPr>
        <w:rPr>
          <w:rFonts w:ascii="Symbol" w:hAnsi="Symbol" w:hint="default"/>
          <w:sz w:val="20"/>
        </w:rPr>
      </w:lvl>
    </w:lvlOverride>
  </w:num>
  <w:num w:numId="32" w16cid:durableId="45418209">
    <w:abstractNumId w:val="22"/>
  </w:num>
  <w:num w:numId="33" w16cid:durableId="337385493">
    <w:abstractNumId w:val="6"/>
  </w:num>
  <w:num w:numId="34" w16cid:durableId="1898055477">
    <w:abstractNumId w:val="6"/>
    <w:lvlOverride w:ilvl="1">
      <w:lvl w:ilvl="1">
        <w:numFmt w:val="bullet"/>
        <w:lvlText w:val=""/>
        <w:lvlJc w:val="left"/>
        <w:pPr>
          <w:tabs>
            <w:tab w:val="num" w:pos="1440"/>
          </w:tabs>
          <w:ind w:left="1440" w:hanging="360"/>
        </w:pPr>
        <w:rPr>
          <w:rFonts w:ascii="Symbol" w:hAnsi="Symbol" w:hint="default"/>
          <w:sz w:val="20"/>
        </w:rPr>
      </w:lvl>
    </w:lvlOverride>
  </w:num>
  <w:num w:numId="35" w16cid:durableId="1761751302">
    <w:abstractNumId w:val="6"/>
    <w:lvlOverride w:ilvl="1">
      <w:lvl w:ilvl="1">
        <w:numFmt w:val="bullet"/>
        <w:lvlText w:val=""/>
        <w:lvlJc w:val="left"/>
        <w:pPr>
          <w:tabs>
            <w:tab w:val="num" w:pos="1440"/>
          </w:tabs>
          <w:ind w:left="1440" w:hanging="360"/>
        </w:pPr>
        <w:rPr>
          <w:rFonts w:ascii="Symbol" w:hAnsi="Symbol" w:hint="default"/>
          <w:sz w:val="20"/>
        </w:rPr>
      </w:lvl>
    </w:lvlOverride>
  </w:num>
  <w:num w:numId="36" w16cid:durableId="352805668">
    <w:abstractNumId w:val="23"/>
  </w:num>
  <w:num w:numId="37" w16cid:durableId="116070496">
    <w:abstractNumId w:val="14"/>
    <w:lvlOverride w:ilvl="0">
      <w:lvl w:ilvl="0">
        <w:numFmt w:val="decimal"/>
        <w:lvlText w:val="%1."/>
        <w:lvlJc w:val="left"/>
      </w:lvl>
    </w:lvlOverride>
  </w:num>
  <w:num w:numId="38" w16cid:durableId="1937126818">
    <w:abstractNumId w:val="9"/>
  </w:num>
  <w:num w:numId="39" w16cid:durableId="2897015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F57"/>
    <w:rsid w:val="00017767"/>
    <w:rsid w:val="0003127F"/>
    <w:rsid w:val="00037356"/>
    <w:rsid w:val="000A2488"/>
    <w:rsid w:val="000A400F"/>
    <w:rsid w:val="000B0EA3"/>
    <w:rsid w:val="000D3A80"/>
    <w:rsid w:val="000D60BB"/>
    <w:rsid w:val="0014138F"/>
    <w:rsid w:val="0014257E"/>
    <w:rsid w:val="00165674"/>
    <w:rsid w:val="00174782"/>
    <w:rsid w:val="00174DF7"/>
    <w:rsid w:val="001827C9"/>
    <w:rsid w:val="00184B92"/>
    <w:rsid w:val="0018656D"/>
    <w:rsid w:val="00196C6D"/>
    <w:rsid w:val="001B5CFD"/>
    <w:rsid w:val="001B6D56"/>
    <w:rsid w:val="002017E2"/>
    <w:rsid w:val="00207091"/>
    <w:rsid w:val="00210755"/>
    <w:rsid w:val="0025318C"/>
    <w:rsid w:val="0027148F"/>
    <w:rsid w:val="002844F4"/>
    <w:rsid w:val="00287F57"/>
    <w:rsid w:val="002919FF"/>
    <w:rsid w:val="002A4CFD"/>
    <w:rsid w:val="002B6BDB"/>
    <w:rsid w:val="002D13E1"/>
    <w:rsid w:val="002D7948"/>
    <w:rsid w:val="002F7647"/>
    <w:rsid w:val="00310545"/>
    <w:rsid w:val="00320640"/>
    <w:rsid w:val="0039206D"/>
    <w:rsid w:val="00393DD8"/>
    <w:rsid w:val="003B3E00"/>
    <w:rsid w:val="003D7942"/>
    <w:rsid w:val="003E1B2E"/>
    <w:rsid w:val="00407D13"/>
    <w:rsid w:val="00436B8C"/>
    <w:rsid w:val="00446F02"/>
    <w:rsid w:val="004645CF"/>
    <w:rsid w:val="004B7AB7"/>
    <w:rsid w:val="004D6FFB"/>
    <w:rsid w:val="00504E36"/>
    <w:rsid w:val="00511296"/>
    <w:rsid w:val="00515804"/>
    <w:rsid w:val="0051606B"/>
    <w:rsid w:val="00534406"/>
    <w:rsid w:val="00536AF4"/>
    <w:rsid w:val="00542C3D"/>
    <w:rsid w:val="005439E5"/>
    <w:rsid w:val="00544130"/>
    <w:rsid w:val="00554E86"/>
    <w:rsid w:val="005B22E6"/>
    <w:rsid w:val="005C1108"/>
    <w:rsid w:val="005F32AB"/>
    <w:rsid w:val="0060421E"/>
    <w:rsid w:val="00644A48"/>
    <w:rsid w:val="006514E7"/>
    <w:rsid w:val="00664D5B"/>
    <w:rsid w:val="006750B4"/>
    <w:rsid w:val="00675509"/>
    <w:rsid w:val="006A0BCB"/>
    <w:rsid w:val="006B4597"/>
    <w:rsid w:val="006C2989"/>
    <w:rsid w:val="006D1EB4"/>
    <w:rsid w:val="006D2716"/>
    <w:rsid w:val="006E5359"/>
    <w:rsid w:val="00703C07"/>
    <w:rsid w:val="00755263"/>
    <w:rsid w:val="00761861"/>
    <w:rsid w:val="007710DE"/>
    <w:rsid w:val="00780599"/>
    <w:rsid w:val="007A78EB"/>
    <w:rsid w:val="00802ABD"/>
    <w:rsid w:val="008058F9"/>
    <w:rsid w:val="008641EB"/>
    <w:rsid w:val="00881CA0"/>
    <w:rsid w:val="00892F69"/>
    <w:rsid w:val="00895013"/>
    <w:rsid w:val="008B5F03"/>
    <w:rsid w:val="008D0C7F"/>
    <w:rsid w:val="00910592"/>
    <w:rsid w:val="00932481"/>
    <w:rsid w:val="00941C41"/>
    <w:rsid w:val="00957C2D"/>
    <w:rsid w:val="00961D57"/>
    <w:rsid w:val="009863C9"/>
    <w:rsid w:val="0099251F"/>
    <w:rsid w:val="009974F7"/>
    <w:rsid w:val="009A5212"/>
    <w:rsid w:val="009B2DFE"/>
    <w:rsid w:val="00A21D63"/>
    <w:rsid w:val="00A23856"/>
    <w:rsid w:val="00A43C37"/>
    <w:rsid w:val="00A51180"/>
    <w:rsid w:val="00A60F7C"/>
    <w:rsid w:val="00A82DE3"/>
    <w:rsid w:val="00A91A78"/>
    <w:rsid w:val="00A94DE3"/>
    <w:rsid w:val="00AA10D1"/>
    <w:rsid w:val="00AD5E7E"/>
    <w:rsid w:val="00AE2BF0"/>
    <w:rsid w:val="00AE4F91"/>
    <w:rsid w:val="00B03BFD"/>
    <w:rsid w:val="00B064C4"/>
    <w:rsid w:val="00B13A05"/>
    <w:rsid w:val="00B20605"/>
    <w:rsid w:val="00B443CD"/>
    <w:rsid w:val="00B466C8"/>
    <w:rsid w:val="00B54D3A"/>
    <w:rsid w:val="00BC013F"/>
    <w:rsid w:val="00BF0E6F"/>
    <w:rsid w:val="00C43852"/>
    <w:rsid w:val="00C4579C"/>
    <w:rsid w:val="00C61F0B"/>
    <w:rsid w:val="00C63385"/>
    <w:rsid w:val="00C77C71"/>
    <w:rsid w:val="00C82CA6"/>
    <w:rsid w:val="00C906F6"/>
    <w:rsid w:val="00C92CC7"/>
    <w:rsid w:val="00CA0FC9"/>
    <w:rsid w:val="00CB324C"/>
    <w:rsid w:val="00CB631F"/>
    <w:rsid w:val="00CD252B"/>
    <w:rsid w:val="00CD4715"/>
    <w:rsid w:val="00CD596D"/>
    <w:rsid w:val="00D01395"/>
    <w:rsid w:val="00D035F0"/>
    <w:rsid w:val="00D03E33"/>
    <w:rsid w:val="00D04C58"/>
    <w:rsid w:val="00D16AF0"/>
    <w:rsid w:val="00D23160"/>
    <w:rsid w:val="00D3696F"/>
    <w:rsid w:val="00D36B68"/>
    <w:rsid w:val="00D73C1E"/>
    <w:rsid w:val="00D841F8"/>
    <w:rsid w:val="00DA3722"/>
    <w:rsid w:val="00DB3066"/>
    <w:rsid w:val="00DE3862"/>
    <w:rsid w:val="00DF340E"/>
    <w:rsid w:val="00E01279"/>
    <w:rsid w:val="00E204C5"/>
    <w:rsid w:val="00E211BD"/>
    <w:rsid w:val="00E30383"/>
    <w:rsid w:val="00E31933"/>
    <w:rsid w:val="00E4713D"/>
    <w:rsid w:val="00E47921"/>
    <w:rsid w:val="00E52068"/>
    <w:rsid w:val="00E905EE"/>
    <w:rsid w:val="00EA233D"/>
    <w:rsid w:val="00EA236D"/>
    <w:rsid w:val="00EB0C21"/>
    <w:rsid w:val="00EB718B"/>
    <w:rsid w:val="00ED59DA"/>
    <w:rsid w:val="00EF19EE"/>
    <w:rsid w:val="00EF2D6A"/>
    <w:rsid w:val="00F13EF3"/>
    <w:rsid w:val="00F218A4"/>
    <w:rsid w:val="00F4530A"/>
    <w:rsid w:val="00F5526D"/>
    <w:rsid w:val="00F63B5F"/>
    <w:rsid w:val="00F95C63"/>
    <w:rsid w:val="00F97DA8"/>
    <w:rsid w:val="00FA64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4A417D"/>
  <w15:chartTrackingRefBased/>
  <w15:docId w15:val="{FDA9FD1F-C6D6-4DC4-AF93-2A41E7CCE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MD"/>
    </w:rPr>
  </w:style>
  <w:style w:type="paragraph" w:styleId="Heading1">
    <w:name w:val="heading 1"/>
    <w:basedOn w:val="Normal"/>
    <w:next w:val="Normal"/>
    <w:link w:val="Heading1Char"/>
    <w:qFormat/>
    <w:rsid w:val="003E1B2E"/>
    <w:pPr>
      <w:keepNext/>
      <w:numPr>
        <w:numId w:val="7"/>
      </w:numPr>
      <w:suppressAutoHyphens/>
      <w:spacing w:after="0" w:line="240" w:lineRule="auto"/>
      <w:jc w:val="both"/>
      <w:outlineLvl w:val="0"/>
    </w:pPr>
    <w:rPr>
      <w:rFonts w:ascii="Times New Roman" w:eastAsia="Times New Roman" w:hAnsi="Times New Roman" w:cs="Times New Roman"/>
      <w:color w:val="FF0000"/>
      <w:kern w:val="0"/>
      <w:szCs w:val="20"/>
      <w:lang w:val="en-US" w:eastAsia="ar-SA"/>
      <w14:ligatures w14:val="none"/>
    </w:rPr>
  </w:style>
  <w:style w:type="paragraph" w:styleId="Heading2">
    <w:name w:val="heading 2"/>
    <w:basedOn w:val="Normal"/>
    <w:next w:val="Normal"/>
    <w:link w:val="Heading2Char"/>
    <w:qFormat/>
    <w:rsid w:val="003E1B2E"/>
    <w:pPr>
      <w:keepNext/>
      <w:numPr>
        <w:ilvl w:val="1"/>
        <w:numId w:val="7"/>
      </w:numPr>
      <w:suppressAutoHyphens/>
      <w:spacing w:after="0" w:line="240" w:lineRule="auto"/>
      <w:outlineLvl w:val="1"/>
    </w:pPr>
    <w:rPr>
      <w:rFonts w:ascii="Times New Roman" w:eastAsia="Times New Roman" w:hAnsi="Times New Roman" w:cs="Times New Roman"/>
      <w:b/>
      <w:kern w:val="0"/>
      <w:sz w:val="24"/>
      <w:szCs w:val="20"/>
      <w:lang w:val="en-US" w:eastAsia="ar-SA"/>
      <w14:ligatures w14:val="none"/>
    </w:rPr>
  </w:style>
  <w:style w:type="paragraph" w:styleId="Heading3">
    <w:name w:val="heading 3"/>
    <w:basedOn w:val="Normal"/>
    <w:next w:val="Normal"/>
    <w:link w:val="Heading3Char"/>
    <w:qFormat/>
    <w:rsid w:val="003E1B2E"/>
    <w:pPr>
      <w:keepNext/>
      <w:numPr>
        <w:ilvl w:val="2"/>
        <w:numId w:val="7"/>
      </w:numPr>
      <w:suppressAutoHyphens/>
      <w:spacing w:after="0" w:line="240" w:lineRule="auto"/>
      <w:jc w:val="both"/>
      <w:outlineLvl w:val="2"/>
    </w:pPr>
    <w:rPr>
      <w:rFonts w:ascii="Times New Roman" w:eastAsia="Times New Roman" w:hAnsi="Times New Roman" w:cs="Times New Roman"/>
      <w:i/>
      <w:kern w:val="0"/>
      <w:szCs w:val="20"/>
      <w:lang w:val="en-US" w:eastAsia="ar-SA"/>
      <w14:ligatures w14:val="none"/>
    </w:rPr>
  </w:style>
  <w:style w:type="paragraph" w:styleId="Heading4">
    <w:name w:val="heading 4"/>
    <w:basedOn w:val="Normal"/>
    <w:next w:val="Normal"/>
    <w:link w:val="Heading4Char"/>
    <w:qFormat/>
    <w:rsid w:val="003E1B2E"/>
    <w:pPr>
      <w:keepNext/>
      <w:numPr>
        <w:ilvl w:val="3"/>
        <w:numId w:val="7"/>
      </w:numPr>
      <w:suppressAutoHyphens/>
      <w:spacing w:after="0" w:line="240" w:lineRule="auto"/>
      <w:jc w:val="both"/>
      <w:outlineLvl w:val="3"/>
    </w:pPr>
    <w:rPr>
      <w:rFonts w:ascii="Times New Roman" w:eastAsia="Times New Roman" w:hAnsi="Times New Roman" w:cs="Times New Roman"/>
      <w:b/>
      <w:kern w:val="0"/>
      <w:szCs w:val="20"/>
      <w:lang w:val="en-US" w:eastAsia="ar-SA"/>
      <w14:ligatures w14:val="none"/>
    </w:rPr>
  </w:style>
  <w:style w:type="paragraph" w:styleId="Heading5">
    <w:name w:val="heading 5"/>
    <w:basedOn w:val="Normal"/>
    <w:next w:val="Normal"/>
    <w:link w:val="Heading5Char"/>
    <w:qFormat/>
    <w:rsid w:val="003E1B2E"/>
    <w:pPr>
      <w:keepNext/>
      <w:widowControl w:val="0"/>
      <w:numPr>
        <w:ilvl w:val="4"/>
        <w:numId w:val="7"/>
      </w:numPr>
      <w:suppressAutoHyphens/>
      <w:spacing w:before="120" w:after="120" w:line="240" w:lineRule="auto"/>
      <w:jc w:val="center"/>
      <w:outlineLvl w:val="4"/>
    </w:pPr>
    <w:rPr>
      <w:rFonts w:ascii="Arial" w:eastAsia="Times New Roman" w:hAnsi="Arial" w:cs="Times New Roman"/>
      <w:b/>
      <w:kern w:val="0"/>
      <w:szCs w:val="20"/>
      <w:lang w:val="en-US" w:eastAsia="ar-SA"/>
      <w14:ligatures w14:val="none"/>
    </w:rPr>
  </w:style>
  <w:style w:type="paragraph" w:styleId="Heading6">
    <w:name w:val="heading 6"/>
    <w:basedOn w:val="Normal"/>
    <w:next w:val="Normal"/>
    <w:link w:val="Heading6Char"/>
    <w:qFormat/>
    <w:rsid w:val="003E1B2E"/>
    <w:pPr>
      <w:numPr>
        <w:ilvl w:val="5"/>
        <w:numId w:val="7"/>
      </w:numPr>
      <w:suppressAutoHyphens/>
      <w:spacing w:before="240" w:after="60" w:line="240" w:lineRule="auto"/>
      <w:outlineLvl w:val="5"/>
    </w:pPr>
    <w:rPr>
      <w:rFonts w:ascii="Calibri" w:eastAsia="Times New Roman" w:hAnsi="Calibri" w:cs="Times New Roman"/>
      <w:b/>
      <w:bCs/>
      <w:kern w:val="0"/>
      <w:lang w:val="en-US" w:eastAsia="ar-SA"/>
      <w14:ligatures w14:val="none"/>
    </w:rPr>
  </w:style>
  <w:style w:type="paragraph" w:styleId="Heading9">
    <w:name w:val="heading 9"/>
    <w:basedOn w:val="Normal"/>
    <w:next w:val="Normal"/>
    <w:link w:val="Heading9Char"/>
    <w:qFormat/>
    <w:rsid w:val="003E1B2E"/>
    <w:pPr>
      <w:numPr>
        <w:ilvl w:val="8"/>
        <w:numId w:val="7"/>
      </w:numPr>
      <w:suppressAutoHyphens/>
      <w:spacing w:before="240" w:after="60" w:line="240" w:lineRule="auto"/>
      <w:outlineLvl w:val="8"/>
    </w:pPr>
    <w:rPr>
      <w:rFonts w:ascii="Arial" w:eastAsia="Times New Roman" w:hAnsi="Arial" w:cs="Arial"/>
      <w:kern w:val="0"/>
      <w:lang w:val="ro-RO" w:eastAsia="ar-SA"/>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7F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7F57"/>
    <w:rPr>
      <w:lang w:val="ro-MD"/>
    </w:rPr>
  </w:style>
  <w:style w:type="paragraph" w:styleId="Footer">
    <w:name w:val="footer"/>
    <w:basedOn w:val="Normal"/>
    <w:link w:val="FooterChar"/>
    <w:uiPriority w:val="99"/>
    <w:unhideWhenUsed/>
    <w:rsid w:val="00287F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7F57"/>
    <w:rPr>
      <w:lang w:val="ro-MD"/>
    </w:rPr>
  </w:style>
  <w:style w:type="paragraph" w:styleId="ListParagraph">
    <w:name w:val="List Paragraph"/>
    <w:aliases w:val="Bullet"/>
    <w:basedOn w:val="Normal"/>
    <w:link w:val="ListParagraphChar"/>
    <w:uiPriority w:val="34"/>
    <w:qFormat/>
    <w:rsid w:val="002B6BDB"/>
    <w:pPr>
      <w:suppressAutoHyphens/>
      <w:spacing w:after="0" w:line="100" w:lineRule="atLeast"/>
      <w:ind w:left="720"/>
    </w:pPr>
    <w:rPr>
      <w:rFonts w:ascii="Times New Roman" w:eastAsia="Times New Roman" w:hAnsi="Times New Roman" w:cs="Times New Roman"/>
      <w:kern w:val="1"/>
      <w:sz w:val="24"/>
      <w:szCs w:val="20"/>
      <w:lang w:val="en-US" w:eastAsia="ar-SA"/>
      <w14:ligatures w14:val="none"/>
    </w:rPr>
  </w:style>
  <w:style w:type="table" w:styleId="TableGrid">
    <w:name w:val="Table Grid"/>
    <w:basedOn w:val="TableNormal"/>
    <w:uiPriority w:val="59"/>
    <w:rsid w:val="002B6BDB"/>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B6BDB"/>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B6BDB"/>
    <w:pPr>
      <w:spacing w:after="0" w:line="240" w:lineRule="auto"/>
    </w:pPr>
    <w:rPr>
      <w:rFonts w:ascii="Calibri" w:eastAsia="Calibri" w:hAnsi="Calibri" w:cs="Times New Roman"/>
      <w:kern w:val="0"/>
      <w:lang w:val="en-US"/>
      <w14:ligatures w14:val="none"/>
    </w:rPr>
  </w:style>
  <w:style w:type="table" w:customStyle="1" w:styleId="TableGrid2">
    <w:name w:val="Table Grid2"/>
    <w:basedOn w:val="TableNormal"/>
    <w:next w:val="TableGrid"/>
    <w:uiPriority w:val="39"/>
    <w:rsid w:val="002B6BDB"/>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2B6BDB"/>
    <w:pPr>
      <w:tabs>
        <w:tab w:val="left" w:pos="720"/>
      </w:tabs>
      <w:spacing w:after="0" w:line="240" w:lineRule="auto"/>
      <w:ind w:left="720"/>
    </w:pPr>
    <w:rPr>
      <w:rFonts w:ascii="Times New Roman" w:eastAsia="Times New Roman" w:hAnsi="Times New Roman" w:cs="Times New Roman"/>
      <w:kern w:val="0"/>
      <w:sz w:val="20"/>
      <w:szCs w:val="20"/>
      <w:lang w:val="ro-RO"/>
      <w14:ligatures w14:val="none"/>
    </w:rPr>
  </w:style>
  <w:style w:type="character" w:customStyle="1" w:styleId="BodyTextIndentChar">
    <w:name w:val="Body Text Indent Char"/>
    <w:basedOn w:val="DefaultParagraphFont"/>
    <w:link w:val="BodyTextIndent"/>
    <w:rsid w:val="002B6BDB"/>
    <w:rPr>
      <w:rFonts w:ascii="Times New Roman" w:eastAsia="Times New Roman" w:hAnsi="Times New Roman" w:cs="Times New Roman"/>
      <w:kern w:val="0"/>
      <w:sz w:val="20"/>
      <w:szCs w:val="20"/>
      <w:lang w:val="ro-RO"/>
      <w14:ligatures w14:val="none"/>
    </w:rPr>
  </w:style>
  <w:style w:type="character" w:styleId="CommentReference">
    <w:name w:val="annotation reference"/>
    <w:basedOn w:val="DefaultParagraphFont"/>
    <w:uiPriority w:val="99"/>
    <w:unhideWhenUsed/>
    <w:rsid w:val="00C4579C"/>
    <w:rPr>
      <w:sz w:val="16"/>
      <w:szCs w:val="16"/>
    </w:rPr>
  </w:style>
  <w:style w:type="paragraph" w:styleId="CommentText">
    <w:name w:val="annotation text"/>
    <w:basedOn w:val="Normal"/>
    <w:link w:val="CommentTextChar"/>
    <w:uiPriority w:val="99"/>
    <w:unhideWhenUsed/>
    <w:rsid w:val="00C4579C"/>
    <w:pPr>
      <w:spacing w:after="240" w:line="240" w:lineRule="auto"/>
      <w:jc w:val="both"/>
    </w:pPr>
    <w:rPr>
      <w:rFonts w:ascii="Times New Roman" w:eastAsia="Times New Roman" w:hAnsi="Times New Roman" w:cs="Times New Roman"/>
      <w:kern w:val="0"/>
      <w:sz w:val="20"/>
      <w:szCs w:val="20"/>
      <w:lang w:val="en-GB"/>
      <w14:ligatures w14:val="none"/>
    </w:rPr>
  </w:style>
  <w:style w:type="character" w:customStyle="1" w:styleId="CommentTextChar">
    <w:name w:val="Comment Text Char"/>
    <w:basedOn w:val="DefaultParagraphFont"/>
    <w:link w:val="CommentText"/>
    <w:uiPriority w:val="99"/>
    <w:rsid w:val="00C4579C"/>
    <w:rPr>
      <w:rFonts w:ascii="Times New Roman" w:eastAsia="Times New Roman" w:hAnsi="Times New Roman" w:cs="Times New Roman"/>
      <w:kern w:val="0"/>
      <w:sz w:val="20"/>
      <w:szCs w:val="20"/>
      <w14:ligatures w14:val="none"/>
    </w:rPr>
  </w:style>
  <w:style w:type="paragraph" w:styleId="Revision">
    <w:name w:val="Revision"/>
    <w:hidden/>
    <w:uiPriority w:val="99"/>
    <w:semiHidden/>
    <w:rsid w:val="001B5CFD"/>
    <w:pPr>
      <w:spacing w:after="0" w:line="240" w:lineRule="auto"/>
    </w:pPr>
    <w:rPr>
      <w:lang w:val="ro-MD"/>
    </w:rPr>
  </w:style>
  <w:style w:type="paragraph" w:styleId="CommentSubject">
    <w:name w:val="annotation subject"/>
    <w:basedOn w:val="CommentText"/>
    <w:next w:val="CommentText"/>
    <w:link w:val="CommentSubjectChar"/>
    <w:uiPriority w:val="99"/>
    <w:semiHidden/>
    <w:unhideWhenUsed/>
    <w:rsid w:val="001B5CFD"/>
    <w:pPr>
      <w:spacing w:after="160"/>
      <w:jc w:val="left"/>
    </w:pPr>
    <w:rPr>
      <w:rFonts w:asciiTheme="minorHAnsi" w:eastAsiaTheme="minorHAnsi" w:hAnsiTheme="minorHAnsi" w:cstheme="minorBidi"/>
      <w:b/>
      <w:bCs/>
      <w:kern w:val="2"/>
      <w:lang w:val="ro-MD"/>
      <w14:ligatures w14:val="standardContextual"/>
    </w:rPr>
  </w:style>
  <w:style w:type="character" w:customStyle="1" w:styleId="CommentSubjectChar">
    <w:name w:val="Comment Subject Char"/>
    <w:basedOn w:val="CommentTextChar"/>
    <w:link w:val="CommentSubject"/>
    <w:uiPriority w:val="99"/>
    <w:semiHidden/>
    <w:rsid w:val="001B5CFD"/>
    <w:rPr>
      <w:rFonts w:ascii="Times New Roman" w:eastAsia="Times New Roman" w:hAnsi="Times New Roman" w:cs="Times New Roman"/>
      <w:b/>
      <w:bCs/>
      <w:kern w:val="0"/>
      <w:sz w:val="20"/>
      <w:szCs w:val="20"/>
      <w:lang w:val="ro-MD"/>
      <w14:ligatures w14:val="none"/>
    </w:rPr>
  </w:style>
  <w:style w:type="paragraph" w:styleId="BodyText">
    <w:name w:val="Body Text"/>
    <w:basedOn w:val="Normal"/>
    <w:link w:val="BodyTextChar"/>
    <w:uiPriority w:val="99"/>
    <w:semiHidden/>
    <w:unhideWhenUsed/>
    <w:rsid w:val="003E1B2E"/>
    <w:pPr>
      <w:spacing w:after="120"/>
    </w:pPr>
  </w:style>
  <w:style w:type="character" w:customStyle="1" w:styleId="BodyTextChar">
    <w:name w:val="Body Text Char"/>
    <w:basedOn w:val="DefaultParagraphFont"/>
    <w:link w:val="BodyText"/>
    <w:uiPriority w:val="99"/>
    <w:semiHidden/>
    <w:rsid w:val="003E1B2E"/>
    <w:rPr>
      <w:lang w:val="ro-MD"/>
    </w:rPr>
  </w:style>
  <w:style w:type="paragraph" w:styleId="BodyText2">
    <w:name w:val="Body Text 2"/>
    <w:basedOn w:val="Normal"/>
    <w:link w:val="BodyText2Char"/>
    <w:uiPriority w:val="99"/>
    <w:semiHidden/>
    <w:unhideWhenUsed/>
    <w:rsid w:val="003E1B2E"/>
    <w:pPr>
      <w:spacing w:after="120" w:line="480" w:lineRule="auto"/>
    </w:pPr>
  </w:style>
  <w:style w:type="character" w:customStyle="1" w:styleId="BodyText2Char">
    <w:name w:val="Body Text 2 Char"/>
    <w:basedOn w:val="DefaultParagraphFont"/>
    <w:link w:val="BodyText2"/>
    <w:uiPriority w:val="99"/>
    <w:semiHidden/>
    <w:rsid w:val="003E1B2E"/>
    <w:rPr>
      <w:lang w:val="ro-MD"/>
    </w:rPr>
  </w:style>
  <w:style w:type="character" w:customStyle="1" w:styleId="Heading1Char">
    <w:name w:val="Heading 1 Char"/>
    <w:basedOn w:val="DefaultParagraphFont"/>
    <w:link w:val="Heading1"/>
    <w:rsid w:val="003E1B2E"/>
    <w:rPr>
      <w:rFonts w:ascii="Times New Roman" w:eastAsia="Times New Roman" w:hAnsi="Times New Roman" w:cs="Times New Roman"/>
      <w:color w:val="FF0000"/>
      <w:kern w:val="0"/>
      <w:szCs w:val="20"/>
      <w:lang w:val="en-US" w:eastAsia="ar-SA"/>
      <w14:ligatures w14:val="none"/>
    </w:rPr>
  </w:style>
  <w:style w:type="character" w:customStyle="1" w:styleId="Heading2Char">
    <w:name w:val="Heading 2 Char"/>
    <w:basedOn w:val="DefaultParagraphFont"/>
    <w:link w:val="Heading2"/>
    <w:rsid w:val="003E1B2E"/>
    <w:rPr>
      <w:rFonts w:ascii="Times New Roman" w:eastAsia="Times New Roman" w:hAnsi="Times New Roman" w:cs="Times New Roman"/>
      <w:b/>
      <w:kern w:val="0"/>
      <w:sz w:val="24"/>
      <w:szCs w:val="20"/>
      <w:lang w:val="en-US" w:eastAsia="ar-SA"/>
      <w14:ligatures w14:val="none"/>
    </w:rPr>
  </w:style>
  <w:style w:type="character" w:customStyle="1" w:styleId="Heading3Char">
    <w:name w:val="Heading 3 Char"/>
    <w:basedOn w:val="DefaultParagraphFont"/>
    <w:link w:val="Heading3"/>
    <w:rsid w:val="003E1B2E"/>
    <w:rPr>
      <w:rFonts w:ascii="Times New Roman" w:eastAsia="Times New Roman" w:hAnsi="Times New Roman" w:cs="Times New Roman"/>
      <w:i/>
      <w:kern w:val="0"/>
      <w:szCs w:val="20"/>
      <w:lang w:val="en-US" w:eastAsia="ar-SA"/>
      <w14:ligatures w14:val="none"/>
    </w:rPr>
  </w:style>
  <w:style w:type="character" w:customStyle="1" w:styleId="Heading4Char">
    <w:name w:val="Heading 4 Char"/>
    <w:basedOn w:val="DefaultParagraphFont"/>
    <w:link w:val="Heading4"/>
    <w:rsid w:val="003E1B2E"/>
    <w:rPr>
      <w:rFonts w:ascii="Times New Roman" w:eastAsia="Times New Roman" w:hAnsi="Times New Roman" w:cs="Times New Roman"/>
      <w:b/>
      <w:kern w:val="0"/>
      <w:szCs w:val="20"/>
      <w:lang w:val="en-US" w:eastAsia="ar-SA"/>
      <w14:ligatures w14:val="none"/>
    </w:rPr>
  </w:style>
  <w:style w:type="character" w:customStyle="1" w:styleId="Heading5Char">
    <w:name w:val="Heading 5 Char"/>
    <w:basedOn w:val="DefaultParagraphFont"/>
    <w:link w:val="Heading5"/>
    <w:rsid w:val="003E1B2E"/>
    <w:rPr>
      <w:rFonts w:ascii="Arial" w:eastAsia="Times New Roman" w:hAnsi="Arial" w:cs="Times New Roman"/>
      <w:b/>
      <w:kern w:val="0"/>
      <w:szCs w:val="20"/>
      <w:lang w:val="en-US" w:eastAsia="ar-SA"/>
      <w14:ligatures w14:val="none"/>
    </w:rPr>
  </w:style>
  <w:style w:type="character" w:customStyle="1" w:styleId="Heading6Char">
    <w:name w:val="Heading 6 Char"/>
    <w:basedOn w:val="DefaultParagraphFont"/>
    <w:link w:val="Heading6"/>
    <w:rsid w:val="003E1B2E"/>
    <w:rPr>
      <w:rFonts w:ascii="Calibri" w:eastAsia="Times New Roman" w:hAnsi="Calibri" w:cs="Times New Roman"/>
      <w:b/>
      <w:bCs/>
      <w:kern w:val="0"/>
      <w:lang w:val="en-US" w:eastAsia="ar-SA"/>
      <w14:ligatures w14:val="none"/>
    </w:rPr>
  </w:style>
  <w:style w:type="character" w:customStyle="1" w:styleId="Heading9Char">
    <w:name w:val="Heading 9 Char"/>
    <w:basedOn w:val="DefaultParagraphFont"/>
    <w:link w:val="Heading9"/>
    <w:rsid w:val="003E1B2E"/>
    <w:rPr>
      <w:rFonts w:ascii="Arial" w:eastAsia="Times New Roman" w:hAnsi="Arial" w:cs="Arial"/>
      <w:kern w:val="0"/>
      <w:lang w:val="ro-RO" w:eastAsia="ar-SA"/>
      <w14:ligatures w14:val="none"/>
    </w:rPr>
  </w:style>
  <w:style w:type="paragraph" w:customStyle="1" w:styleId="WW-Default">
    <w:name w:val="WW-Default"/>
    <w:rsid w:val="003E1B2E"/>
    <w:pPr>
      <w:suppressAutoHyphens/>
      <w:autoSpaceDE w:val="0"/>
      <w:spacing w:after="0" w:line="240" w:lineRule="auto"/>
    </w:pPr>
    <w:rPr>
      <w:rFonts w:ascii="Arial" w:eastAsia="Calibri" w:hAnsi="Arial" w:cs="Arial"/>
      <w:color w:val="000000"/>
      <w:kern w:val="0"/>
      <w:sz w:val="24"/>
      <w:szCs w:val="24"/>
      <w:lang w:val="en-US" w:eastAsia="ar-SA"/>
      <w14:ligatures w14:val="none"/>
    </w:rPr>
  </w:style>
  <w:style w:type="character" w:customStyle="1" w:styleId="Commentsstyle">
    <w:name w:val="Comments style"/>
    <w:uiPriority w:val="1"/>
    <w:rsid w:val="003E1B2E"/>
    <w:rPr>
      <w:rFonts w:ascii="Calibri Light" w:hAnsi="Calibri Light"/>
      <w:i/>
      <w:color w:val="auto"/>
      <w:sz w:val="22"/>
    </w:rPr>
  </w:style>
  <w:style w:type="paragraph" w:customStyle="1" w:styleId="Default">
    <w:name w:val="Default"/>
    <w:rsid w:val="003E1B2E"/>
    <w:pPr>
      <w:autoSpaceDE w:val="0"/>
      <w:autoSpaceDN w:val="0"/>
      <w:adjustRightInd w:val="0"/>
      <w:spacing w:after="0" w:line="240" w:lineRule="auto"/>
    </w:pPr>
    <w:rPr>
      <w:rFonts w:ascii="Arial" w:eastAsia="Calibri" w:hAnsi="Arial" w:cs="Arial"/>
      <w:color w:val="000000"/>
      <w:kern w:val="0"/>
      <w:sz w:val="24"/>
      <w:szCs w:val="24"/>
      <w:lang w:val="en-US"/>
      <w14:ligatures w14:val="none"/>
    </w:rPr>
  </w:style>
  <w:style w:type="character" w:customStyle="1" w:styleId="ListParagraphChar">
    <w:name w:val="List Paragraph Char"/>
    <w:aliases w:val="Bullet Char"/>
    <w:link w:val="ListParagraph"/>
    <w:uiPriority w:val="34"/>
    <w:locked/>
    <w:rsid w:val="00D035F0"/>
    <w:rPr>
      <w:rFonts w:ascii="Times New Roman" w:eastAsia="Times New Roman" w:hAnsi="Times New Roman" w:cs="Times New Roman"/>
      <w:kern w:val="1"/>
      <w:sz w:val="24"/>
      <w:szCs w:val="20"/>
      <w:lang w:val="en-US" w:eastAsia="ar-SA"/>
      <w14:ligatures w14:val="none"/>
    </w:rPr>
  </w:style>
  <w:style w:type="paragraph" w:styleId="NormalWeb">
    <w:name w:val="Normal (Web)"/>
    <w:basedOn w:val="Normal"/>
    <w:uiPriority w:val="99"/>
    <w:unhideWhenUsed/>
    <w:rsid w:val="00644A48"/>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Strong">
    <w:name w:val="Strong"/>
    <w:basedOn w:val="DefaultParagraphFont"/>
    <w:uiPriority w:val="22"/>
    <w:qFormat/>
    <w:rsid w:val="005C1108"/>
    <w:rPr>
      <w:b/>
      <w:bCs/>
    </w:rPr>
  </w:style>
  <w:style w:type="character" w:styleId="Hyperlink">
    <w:name w:val="Hyperlink"/>
    <w:basedOn w:val="DefaultParagraphFont"/>
    <w:uiPriority w:val="99"/>
    <w:unhideWhenUsed/>
    <w:rsid w:val="00AA10D1"/>
    <w:rPr>
      <w:color w:val="0563C1" w:themeColor="hyperlink"/>
      <w:u w:val="single"/>
    </w:rPr>
  </w:style>
  <w:style w:type="character" w:styleId="UnresolvedMention">
    <w:name w:val="Unresolved Mention"/>
    <w:basedOn w:val="DefaultParagraphFont"/>
    <w:uiPriority w:val="99"/>
    <w:semiHidden/>
    <w:unhideWhenUsed/>
    <w:rsid w:val="00D841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75947">
      <w:bodyDiv w:val="1"/>
      <w:marLeft w:val="0"/>
      <w:marRight w:val="0"/>
      <w:marTop w:val="0"/>
      <w:marBottom w:val="0"/>
      <w:divBdr>
        <w:top w:val="none" w:sz="0" w:space="0" w:color="auto"/>
        <w:left w:val="none" w:sz="0" w:space="0" w:color="auto"/>
        <w:bottom w:val="none" w:sz="0" w:space="0" w:color="auto"/>
        <w:right w:val="none" w:sz="0" w:space="0" w:color="auto"/>
      </w:divBdr>
      <w:divsChild>
        <w:div w:id="1862039047">
          <w:marLeft w:val="0"/>
          <w:marRight w:val="0"/>
          <w:marTop w:val="0"/>
          <w:marBottom w:val="0"/>
          <w:divBdr>
            <w:top w:val="none" w:sz="0" w:space="0" w:color="auto"/>
            <w:left w:val="none" w:sz="0" w:space="0" w:color="auto"/>
            <w:bottom w:val="none" w:sz="0" w:space="0" w:color="auto"/>
            <w:right w:val="none" w:sz="0" w:space="0" w:color="auto"/>
          </w:divBdr>
          <w:divsChild>
            <w:div w:id="456728204">
              <w:marLeft w:val="0"/>
              <w:marRight w:val="0"/>
              <w:marTop w:val="0"/>
              <w:marBottom w:val="0"/>
              <w:divBdr>
                <w:top w:val="none" w:sz="0" w:space="0" w:color="auto"/>
                <w:left w:val="none" w:sz="0" w:space="0" w:color="auto"/>
                <w:bottom w:val="none" w:sz="0" w:space="0" w:color="auto"/>
                <w:right w:val="none" w:sz="0" w:space="0" w:color="auto"/>
              </w:divBdr>
              <w:divsChild>
                <w:div w:id="1189563945">
                  <w:marLeft w:val="0"/>
                  <w:marRight w:val="0"/>
                  <w:marTop w:val="0"/>
                  <w:marBottom w:val="0"/>
                  <w:divBdr>
                    <w:top w:val="none" w:sz="0" w:space="0" w:color="auto"/>
                    <w:left w:val="none" w:sz="0" w:space="0" w:color="auto"/>
                    <w:bottom w:val="none" w:sz="0" w:space="0" w:color="auto"/>
                    <w:right w:val="none" w:sz="0" w:space="0" w:color="auto"/>
                  </w:divBdr>
                  <w:divsChild>
                    <w:div w:id="700253510">
                      <w:marLeft w:val="0"/>
                      <w:marRight w:val="0"/>
                      <w:marTop w:val="0"/>
                      <w:marBottom w:val="0"/>
                      <w:divBdr>
                        <w:top w:val="none" w:sz="0" w:space="0" w:color="auto"/>
                        <w:left w:val="none" w:sz="0" w:space="0" w:color="auto"/>
                        <w:bottom w:val="none" w:sz="0" w:space="0" w:color="auto"/>
                        <w:right w:val="none" w:sz="0" w:space="0" w:color="auto"/>
                      </w:divBdr>
                      <w:divsChild>
                        <w:div w:id="184296198">
                          <w:marLeft w:val="0"/>
                          <w:marRight w:val="0"/>
                          <w:marTop w:val="0"/>
                          <w:marBottom w:val="0"/>
                          <w:divBdr>
                            <w:top w:val="none" w:sz="0" w:space="0" w:color="auto"/>
                            <w:left w:val="none" w:sz="0" w:space="0" w:color="auto"/>
                            <w:bottom w:val="none" w:sz="0" w:space="0" w:color="auto"/>
                            <w:right w:val="none" w:sz="0" w:space="0" w:color="auto"/>
                          </w:divBdr>
                          <w:divsChild>
                            <w:div w:id="482164020">
                              <w:marLeft w:val="0"/>
                              <w:marRight w:val="0"/>
                              <w:marTop w:val="0"/>
                              <w:marBottom w:val="0"/>
                              <w:divBdr>
                                <w:top w:val="none" w:sz="0" w:space="0" w:color="auto"/>
                                <w:left w:val="none" w:sz="0" w:space="0" w:color="auto"/>
                                <w:bottom w:val="none" w:sz="0" w:space="0" w:color="auto"/>
                                <w:right w:val="none" w:sz="0" w:space="0" w:color="auto"/>
                              </w:divBdr>
                              <w:divsChild>
                                <w:div w:id="799108181">
                                  <w:marLeft w:val="0"/>
                                  <w:marRight w:val="0"/>
                                  <w:marTop w:val="0"/>
                                  <w:marBottom w:val="0"/>
                                  <w:divBdr>
                                    <w:top w:val="none" w:sz="0" w:space="0" w:color="auto"/>
                                    <w:left w:val="none" w:sz="0" w:space="0" w:color="auto"/>
                                    <w:bottom w:val="none" w:sz="0" w:space="0" w:color="auto"/>
                                    <w:right w:val="none" w:sz="0" w:space="0" w:color="auto"/>
                                  </w:divBdr>
                                  <w:divsChild>
                                    <w:div w:id="615064816">
                                      <w:marLeft w:val="0"/>
                                      <w:marRight w:val="0"/>
                                      <w:marTop w:val="0"/>
                                      <w:marBottom w:val="0"/>
                                      <w:divBdr>
                                        <w:top w:val="none" w:sz="0" w:space="0" w:color="auto"/>
                                        <w:left w:val="none" w:sz="0" w:space="0" w:color="auto"/>
                                        <w:bottom w:val="none" w:sz="0" w:space="0" w:color="auto"/>
                                        <w:right w:val="none" w:sz="0" w:space="0" w:color="auto"/>
                                      </w:divBdr>
                                      <w:divsChild>
                                        <w:div w:id="1946450892">
                                          <w:marLeft w:val="0"/>
                                          <w:marRight w:val="0"/>
                                          <w:marTop w:val="0"/>
                                          <w:marBottom w:val="0"/>
                                          <w:divBdr>
                                            <w:top w:val="none" w:sz="0" w:space="0" w:color="auto"/>
                                            <w:left w:val="none" w:sz="0" w:space="0" w:color="auto"/>
                                            <w:bottom w:val="none" w:sz="0" w:space="0" w:color="auto"/>
                                            <w:right w:val="none" w:sz="0" w:space="0" w:color="auto"/>
                                          </w:divBdr>
                                          <w:divsChild>
                                            <w:div w:id="17597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1636145">
                      <w:marLeft w:val="0"/>
                      <w:marRight w:val="0"/>
                      <w:marTop w:val="0"/>
                      <w:marBottom w:val="0"/>
                      <w:divBdr>
                        <w:top w:val="none" w:sz="0" w:space="0" w:color="auto"/>
                        <w:left w:val="none" w:sz="0" w:space="0" w:color="auto"/>
                        <w:bottom w:val="none" w:sz="0" w:space="0" w:color="auto"/>
                        <w:right w:val="none" w:sz="0" w:space="0" w:color="auto"/>
                      </w:divBdr>
                      <w:divsChild>
                        <w:div w:id="154802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371097">
      <w:bodyDiv w:val="1"/>
      <w:marLeft w:val="0"/>
      <w:marRight w:val="0"/>
      <w:marTop w:val="0"/>
      <w:marBottom w:val="0"/>
      <w:divBdr>
        <w:top w:val="none" w:sz="0" w:space="0" w:color="auto"/>
        <w:left w:val="none" w:sz="0" w:space="0" w:color="auto"/>
        <w:bottom w:val="none" w:sz="0" w:space="0" w:color="auto"/>
        <w:right w:val="none" w:sz="0" w:space="0" w:color="auto"/>
      </w:divBdr>
    </w:div>
    <w:div w:id="263609042">
      <w:bodyDiv w:val="1"/>
      <w:marLeft w:val="0"/>
      <w:marRight w:val="0"/>
      <w:marTop w:val="0"/>
      <w:marBottom w:val="0"/>
      <w:divBdr>
        <w:top w:val="none" w:sz="0" w:space="0" w:color="auto"/>
        <w:left w:val="none" w:sz="0" w:space="0" w:color="auto"/>
        <w:bottom w:val="none" w:sz="0" w:space="0" w:color="auto"/>
        <w:right w:val="none" w:sz="0" w:space="0" w:color="auto"/>
      </w:divBdr>
    </w:div>
    <w:div w:id="390007397">
      <w:bodyDiv w:val="1"/>
      <w:marLeft w:val="0"/>
      <w:marRight w:val="0"/>
      <w:marTop w:val="0"/>
      <w:marBottom w:val="0"/>
      <w:divBdr>
        <w:top w:val="none" w:sz="0" w:space="0" w:color="auto"/>
        <w:left w:val="none" w:sz="0" w:space="0" w:color="auto"/>
        <w:bottom w:val="none" w:sz="0" w:space="0" w:color="auto"/>
        <w:right w:val="none" w:sz="0" w:space="0" w:color="auto"/>
      </w:divBdr>
    </w:div>
    <w:div w:id="1795824506">
      <w:bodyDiv w:val="1"/>
      <w:marLeft w:val="0"/>
      <w:marRight w:val="0"/>
      <w:marTop w:val="0"/>
      <w:marBottom w:val="0"/>
      <w:divBdr>
        <w:top w:val="none" w:sz="0" w:space="0" w:color="auto"/>
        <w:left w:val="none" w:sz="0" w:space="0" w:color="auto"/>
        <w:bottom w:val="none" w:sz="0" w:space="0" w:color="auto"/>
        <w:right w:val="none" w:sz="0" w:space="0" w:color="auto"/>
      </w:divBdr>
      <w:divsChild>
        <w:div w:id="261569306">
          <w:marLeft w:val="0"/>
          <w:marRight w:val="0"/>
          <w:marTop w:val="0"/>
          <w:marBottom w:val="0"/>
          <w:divBdr>
            <w:top w:val="none" w:sz="0" w:space="0" w:color="auto"/>
            <w:left w:val="none" w:sz="0" w:space="0" w:color="auto"/>
            <w:bottom w:val="none" w:sz="0" w:space="0" w:color="auto"/>
            <w:right w:val="none" w:sz="0" w:space="0" w:color="auto"/>
          </w:divBdr>
          <w:divsChild>
            <w:div w:id="1439250860">
              <w:marLeft w:val="0"/>
              <w:marRight w:val="0"/>
              <w:marTop w:val="0"/>
              <w:marBottom w:val="0"/>
              <w:divBdr>
                <w:top w:val="none" w:sz="0" w:space="0" w:color="auto"/>
                <w:left w:val="none" w:sz="0" w:space="0" w:color="auto"/>
                <w:bottom w:val="none" w:sz="0" w:space="0" w:color="auto"/>
                <w:right w:val="none" w:sz="0" w:space="0" w:color="auto"/>
              </w:divBdr>
              <w:divsChild>
                <w:div w:id="402457262">
                  <w:marLeft w:val="0"/>
                  <w:marRight w:val="0"/>
                  <w:marTop w:val="0"/>
                  <w:marBottom w:val="0"/>
                  <w:divBdr>
                    <w:top w:val="none" w:sz="0" w:space="0" w:color="auto"/>
                    <w:left w:val="none" w:sz="0" w:space="0" w:color="auto"/>
                    <w:bottom w:val="none" w:sz="0" w:space="0" w:color="auto"/>
                    <w:right w:val="none" w:sz="0" w:space="0" w:color="auto"/>
                  </w:divBdr>
                  <w:divsChild>
                    <w:div w:id="701906519">
                      <w:marLeft w:val="0"/>
                      <w:marRight w:val="0"/>
                      <w:marTop w:val="0"/>
                      <w:marBottom w:val="0"/>
                      <w:divBdr>
                        <w:top w:val="none" w:sz="0" w:space="0" w:color="auto"/>
                        <w:left w:val="none" w:sz="0" w:space="0" w:color="auto"/>
                        <w:bottom w:val="none" w:sz="0" w:space="0" w:color="auto"/>
                        <w:right w:val="none" w:sz="0" w:space="0" w:color="auto"/>
                      </w:divBdr>
                      <w:divsChild>
                        <w:div w:id="526917498">
                          <w:marLeft w:val="0"/>
                          <w:marRight w:val="0"/>
                          <w:marTop w:val="0"/>
                          <w:marBottom w:val="0"/>
                          <w:divBdr>
                            <w:top w:val="none" w:sz="0" w:space="0" w:color="auto"/>
                            <w:left w:val="none" w:sz="0" w:space="0" w:color="auto"/>
                            <w:bottom w:val="none" w:sz="0" w:space="0" w:color="auto"/>
                            <w:right w:val="none" w:sz="0" w:space="0" w:color="auto"/>
                          </w:divBdr>
                          <w:divsChild>
                            <w:div w:id="1677612496">
                              <w:marLeft w:val="0"/>
                              <w:marRight w:val="0"/>
                              <w:marTop w:val="0"/>
                              <w:marBottom w:val="0"/>
                              <w:divBdr>
                                <w:top w:val="none" w:sz="0" w:space="0" w:color="auto"/>
                                <w:left w:val="none" w:sz="0" w:space="0" w:color="auto"/>
                                <w:bottom w:val="none" w:sz="0" w:space="0" w:color="auto"/>
                                <w:right w:val="none" w:sz="0" w:space="0" w:color="auto"/>
                              </w:divBdr>
                              <w:divsChild>
                                <w:div w:id="340740641">
                                  <w:marLeft w:val="0"/>
                                  <w:marRight w:val="0"/>
                                  <w:marTop w:val="0"/>
                                  <w:marBottom w:val="0"/>
                                  <w:divBdr>
                                    <w:top w:val="none" w:sz="0" w:space="0" w:color="auto"/>
                                    <w:left w:val="none" w:sz="0" w:space="0" w:color="auto"/>
                                    <w:bottom w:val="none" w:sz="0" w:space="0" w:color="auto"/>
                                    <w:right w:val="none" w:sz="0" w:space="0" w:color="auto"/>
                                  </w:divBdr>
                                  <w:divsChild>
                                    <w:div w:id="688992256">
                                      <w:marLeft w:val="0"/>
                                      <w:marRight w:val="0"/>
                                      <w:marTop w:val="0"/>
                                      <w:marBottom w:val="0"/>
                                      <w:divBdr>
                                        <w:top w:val="none" w:sz="0" w:space="0" w:color="auto"/>
                                        <w:left w:val="none" w:sz="0" w:space="0" w:color="auto"/>
                                        <w:bottom w:val="none" w:sz="0" w:space="0" w:color="auto"/>
                                        <w:right w:val="none" w:sz="0" w:space="0" w:color="auto"/>
                                      </w:divBdr>
                                      <w:divsChild>
                                        <w:div w:id="1238396855">
                                          <w:marLeft w:val="0"/>
                                          <w:marRight w:val="0"/>
                                          <w:marTop w:val="0"/>
                                          <w:marBottom w:val="0"/>
                                          <w:divBdr>
                                            <w:top w:val="none" w:sz="0" w:space="0" w:color="auto"/>
                                            <w:left w:val="none" w:sz="0" w:space="0" w:color="auto"/>
                                            <w:bottom w:val="none" w:sz="0" w:space="0" w:color="auto"/>
                                            <w:right w:val="none" w:sz="0" w:space="0" w:color="auto"/>
                                          </w:divBdr>
                                          <w:divsChild>
                                            <w:div w:id="203248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5040117">
                      <w:marLeft w:val="0"/>
                      <w:marRight w:val="0"/>
                      <w:marTop w:val="0"/>
                      <w:marBottom w:val="0"/>
                      <w:divBdr>
                        <w:top w:val="none" w:sz="0" w:space="0" w:color="auto"/>
                        <w:left w:val="none" w:sz="0" w:space="0" w:color="auto"/>
                        <w:bottom w:val="none" w:sz="0" w:space="0" w:color="auto"/>
                        <w:right w:val="none" w:sz="0" w:space="0" w:color="auto"/>
                      </w:divBdr>
                      <w:divsChild>
                        <w:div w:id="41047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30CB8-E376-4173-8D5B-7991C9A96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830</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Dmitri Gudumac</dc:creator>
  <cp:keywords/>
  <dc:description/>
  <cp:lastModifiedBy>Corina ZATIC</cp:lastModifiedBy>
  <cp:revision>9</cp:revision>
  <dcterms:created xsi:type="dcterms:W3CDTF">2025-07-07T10:37:00Z</dcterms:created>
  <dcterms:modified xsi:type="dcterms:W3CDTF">2025-11-10T11:14:00Z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2b7c6175-8847-4f8f-a780-cae43e5e9d21</vt:lpwstr>
  </property>
</Properties>
</file>