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Annex 5.  Technical Specifications for smart meters and communication modules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720"/>
          <w:tab w:val="left" w:leader="none" w:pos="0"/>
          <w:tab w:val="left" w:leader="none" w:pos="720"/>
          <w:tab w:val="right" w:leader="none" w:pos="8640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65.0" w:type="dxa"/>
        <w:jc w:val="left"/>
        <w:tblInd w:w="-920.0" w:type="dxa"/>
        <w:tblBorders>
          <w:top w:color="ffffff" w:space="0" w:sz="4" w:val="single"/>
          <w:left w:color="ffffff" w:space="0" w:sz="4" w:val="single"/>
          <w:bottom w:color="ffffff" w:space="0" w:sz="4" w:val="single"/>
          <w:right w:color="ffffff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6A0"/>
      </w:tblPr>
      <w:tblGrid>
        <w:gridCol w:w="2791"/>
        <w:gridCol w:w="2793"/>
        <w:gridCol w:w="2793"/>
        <w:gridCol w:w="2388"/>
        <w:tblGridChange w:id="0">
          <w:tblGrid>
            <w:gridCol w:w="2791"/>
            <w:gridCol w:w="2793"/>
            <w:gridCol w:w="2793"/>
            <w:gridCol w:w="2388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yellow"/>
                <w:rtl w:val="0"/>
              </w:rPr>
              <w:t xml:space="preserve">1 phase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yellow"/>
                <w:rtl w:val="0"/>
              </w:rPr>
              <w:t xml:space="preserve">3 phase direct connection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yellow"/>
                <w:rtl w:val="0"/>
              </w:rPr>
              <w:t xml:space="preserve">3 phase TC Connection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Total Meters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highlight w:val="yellow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highlight w:val="yellow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highlight w:val="yellow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720"/>
          <w:tab w:val="left" w:leader="none" w:pos="0"/>
          <w:tab w:val="left" w:leader="none" w:pos="720"/>
          <w:tab w:val="right" w:leader="none" w:pos="8640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720"/>
          <w:tab w:val="left" w:leader="none" w:pos="0"/>
          <w:tab w:val="left" w:leader="none" w:pos="720"/>
          <w:tab w:val="right" w:leader="none" w:pos="8640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398.0" w:type="dxa"/>
        <w:jc w:val="left"/>
        <w:tblInd w:w="-9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76"/>
        <w:gridCol w:w="1471"/>
        <w:gridCol w:w="140"/>
        <w:gridCol w:w="49"/>
        <w:gridCol w:w="9"/>
        <w:gridCol w:w="241"/>
        <w:gridCol w:w="996"/>
        <w:gridCol w:w="316"/>
        <w:gridCol w:w="174"/>
        <w:gridCol w:w="102"/>
        <w:gridCol w:w="1119"/>
        <w:gridCol w:w="1492"/>
        <w:gridCol w:w="1498"/>
        <w:gridCol w:w="1515"/>
        <w:tblGridChange w:id="0">
          <w:tblGrid>
            <w:gridCol w:w="2276"/>
            <w:gridCol w:w="1471"/>
            <w:gridCol w:w="140"/>
            <w:gridCol w:w="49"/>
            <w:gridCol w:w="9"/>
            <w:gridCol w:w="241"/>
            <w:gridCol w:w="996"/>
            <w:gridCol w:w="316"/>
            <w:gridCol w:w="174"/>
            <w:gridCol w:w="102"/>
            <w:gridCol w:w="1119"/>
            <w:gridCol w:w="1492"/>
            <w:gridCol w:w="1498"/>
            <w:gridCol w:w="1515"/>
          </w:tblGrid>
        </w:tblGridChange>
      </w:tblGrid>
      <w:tr>
        <w:trPr>
          <w:cantSplit w:val="0"/>
          <w:trHeight w:val="212" w:hRule="atLeast"/>
          <w:tblHeader w:val="0"/>
        </w:trPr>
        <w:tc>
          <w:tcPr>
            <w:gridSpan w:val="11"/>
            <w:shd w:fill="e2efd9" w:val="clear"/>
          </w:tcPr>
          <w:p w:rsidR="00000000" w:rsidDel="00000000" w:rsidP="00000000" w:rsidRDefault="00000000" w:rsidRPr="00000000" w14:paraId="00000011">
            <w:pPr>
              <w:shd w:fill="fff2cc" w:val="clear"/>
              <w:ind w:left="360" w:firstLine="0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TECHINCAL SPECIFICATIONS SMART METERS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2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1C">
            <w:pPr>
              <w:shd w:fill="fff2cc" w:val="clear"/>
              <w:ind w:left="360" w:firstLine="0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e2efd9" w:val="clear"/>
          </w:tcPr>
          <w:p w:rsidR="00000000" w:rsidDel="00000000" w:rsidP="00000000" w:rsidRDefault="00000000" w:rsidRPr="00000000" w14:paraId="0000001D">
            <w:pPr>
              <w:shd w:fill="fff2cc" w:val="clear"/>
              <w:ind w:left="360" w:firstLine="0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REQUIRED SPECIFICATIONS</w:t>
            </w:r>
          </w:p>
        </w:tc>
      </w:tr>
      <w:tr>
        <w:trPr>
          <w:cantSplit w:val="0"/>
          <w:trHeight w:val="879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Specifications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Smart meters,</w:t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single-phase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Smart 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meters,</w:t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three-phase direct connected</w:t>
            </w:r>
          </w:p>
        </w:tc>
        <w:tc>
          <w:tcPr>
            <w:gridSpan w:val="4"/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Smart 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meters,</w:t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three-phase transformer connected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9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6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Accuracy class:</w:t>
            </w:r>
          </w:p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for Active Energy</w:t>
            </w:r>
          </w:p>
          <w:p w:rsidR="00000000" w:rsidDel="00000000" w:rsidP="00000000" w:rsidRDefault="00000000" w:rsidRPr="00000000" w14:paraId="00000042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for Reactive Energy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</w:t>
            </w:r>
          </w:p>
          <w:p w:rsidR="00000000" w:rsidDel="00000000" w:rsidP="00000000" w:rsidRDefault="00000000" w:rsidRPr="00000000" w14:paraId="00000045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</w:t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</w:t>
            </w:r>
          </w:p>
          <w:p w:rsidR="00000000" w:rsidDel="00000000" w:rsidP="00000000" w:rsidRDefault="00000000" w:rsidRPr="00000000" w14:paraId="0000004F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</w:t>
            </w:r>
          </w:p>
        </w:tc>
      </w:tr>
      <w:tr>
        <w:trPr>
          <w:cantSplit w:val="0"/>
          <w:trHeight w:val="222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Reference current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min. 5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55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min. 5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min. 5 A</w:t>
            </w:r>
          </w:p>
        </w:tc>
      </w:tr>
      <w:tr>
        <w:trPr>
          <w:cantSplit w:val="0"/>
          <w:trHeight w:val="222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Maximum current, Iref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min. 60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60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min. 80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min 5 A</w:t>
            </w:r>
          </w:p>
        </w:tc>
      </w:tr>
      <w:tr>
        <w:trPr>
          <w:cantSplit w:val="0"/>
          <w:trHeight w:val="434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Minimum current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0.05 Iref for active / </w:t>
            </w:r>
          </w:p>
          <w:p w:rsidR="00000000" w:rsidDel="00000000" w:rsidP="00000000" w:rsidRDefault="00000000" w:rsidRPr="00000000" w14:paraId="0000006B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0.05 Iref for reactive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0.05 Iref for active /</w:t>
            </w:r>
          </w:p>
          <w:p w:rsidR="00000000" w:rsidDel="00000000" w:rsidP="00000000" w:rsidRDefault="00000000" w:rsidRPr="00000000" w14:paraId="0000006D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0.05 Iref for reactive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0.01 Iref for active / 0.02 Iref for reactive</w:t>
            </w:r>
          </w:p>
        </w:tc>
      </w:tr>
      <w:tr>
        <w:trPr>
          <w:cantSplit w:val="0"/>
          <w:trHeight w:val="222" w:hRule="atLeast"/>
          <w:tblHeader w:val="0"/>
        </w:trPr>
        <w:tc>
          <w:tcPr/>
          <w:p w:rsidR="00000000" w:rsidDel="00000000" w:rsidP="00000000" w:rsidRDefault="00000000" w:rsidRPr="00000000" w14:paraId="00000076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Reference voltage, Un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230 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3×230/400 V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3×230/400 V</w:t>
            </w:r>
          </w:p>
        </w:tc>
      </w:tr>
      <w:tr>
        <w:trPr>
          <w:cantSplit w:val="0"/>
          <w:trHeight w:val="233" w:hRule="atLeast"/>
          <w:tblHeader w:val="0"/>
        </w:trPr>
        <w:tc>
          <w:tcPr/>
          <w:p w:rsidR="00000000" w:rsidDel="00000000" w:rsidP="00000000" w:rsidRDefault="00000000" w:rsidRPr="00000000" w14:paraId="00000081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Reference frequency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50 Hz (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8"/>
                <w:szCs w:val="18"/>
                <w:rtl w:val="0"/>
              </w:rPr>
              <w:t xml:space="preserve">±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2 %)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50 Hz (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8"/>
                <w:szCs w:val="18"/>
                <w:rtl w:val="0"/>
              </w:rPr>
              <w:t xml:space="preserve">±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2 %)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50 Hz (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8"/>
                <w:szCs w:val="18"/>
                <w:rtl w:val="0"/>
              </w:rPr>
              <w:t xml:space="preserve">±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2 %)</w:t>
            </w:r>
          </w:p>
        </w:tc>
      </w:tr>
      <w:tr>
        <w:trPr>
          <w:cantSplit w:val="0"/>
          <w:trHeight w:val="1091" w:hRule="atLeast"/>
          <w:tblHeader w:val="0"/>
        </w:trPr>
        <w:tc>
          <w:tcPr/>
          <w:p w:rsidR="00000000" w:rsidDel="00000000" w:rsidP="00000000" w:rsidRDefault="00000000" w:rsidRPr="00000000" w14:paraId="0000008C">
            <w:pPr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Inherent consumption (EN 50470-3 , IEC 62053/21-22-23, IEC 62053-61, without communications overhead) of current circuit, not more than of voltage circuit, not more than </w:t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 VA</w:t>
            </w:r>
          </w:p>
          <w:p w:rsidR="00000000" w:rsidDel="00000000" w:rsidP="00000000" w:rsidRDefault="00000000" w:rsidRPr="00000000" w14:paraId="00000090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 W / 10 VA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 VA</w:t>
            </w:r>
          </w:p>
          <w:p w:rsidR="00000000" w:rsidDel="00000000" w:rsidP="00000000" w:rsidRDefault="00000000" w:rsidRPr="00000000" w14:paraId="00000094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 W / 10 VA per phase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 VA</w:t>
            </w:r>
          </w:p>
          <w:p w:rsidR="00000000" w:rsidDel="00000000" w:rsidP="00000000" w:rsidRDefault="00000000" w:rsidRPr="00000000" w14:paraId="0000009C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 W / 10 VA per phase</w:t>
            </w:r>
          </w:p>
        </w:tc>
      </w:tr>
      <w:tr>
        <w:trPr>
          <w:cantSplit w:val="0"/>
          <w:trHeight w:val="1101" w:hRule="atLeast"/>
          <w:tblHeader w:val="0"/>
        </w:trPr>
        <w:tc>
          <w:tcPr/>
          <w:p w:rsidR="00000000" w:rsidDel="00000000" w:rsidP="00000000" w:rsidRDefault="00000000" w:rsidRPr="00000000" w14:paraId="000000A0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Inherent consumption of voltage circuit (IEC 62052-11, IEC 62053/21-22-23, IEC 62053-61, including communication overhead), not more than</w:t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 W / 10 VA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 W / 10 VA per phase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 W / 10 VA per phase</w:t>
            </w:r>
          </w:p>
        </w:tc>
      </w:tr>
      <w:tr>
        <w:trPr>
          <w:cantSplit w:val="0"/>
          <w:trHeight w:val="434" w:hRule="atLeast"/>
          <w:tblHeader w:val="0"/>
        </w:trPr>
        <w:tc>
          <w:tcPr/>
          <w:p w:rsidR="00000000" w:rsidDel="00000000" w:rsidP="00000000" w:rsidRDefault="00000000" w:rsidRPr="00000000" w14:paraId="000000AB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Internal clock accuracy (IEC 62052-21)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18"/>
                <w:szCs w:val="18"/>
                <w:rtl w:val="0"/>
              </w:rPr>
              <w:t xml:space="preserve">≤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0.5 s / 24 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AD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18"/>
                <w:szCs w:val="18"/>
                <w:rtl w:val="0"/>
              </w:rPr>
              <w:t xml:space="preserve">≤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0.5 s / 24 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18"/>
                <w:szCs w:val="18"/>
                <w:rtl w:val="0"/>
              </w:rPr>
              <w:t xml:space="preserve">≤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0.5 s / 24 h</w:t>
            </w:r>
          </w:p>
        </w:tc>
      </w:tr>
      <w:tr>
        <w:trPr>
          <w:cantSplit w:val="0"/>
          <w:trHeight w:val="222" w:hRule="atLeast"/>
          <w:tblHeader w:val="0"/>
        </w:trPr>
        <w:tc>
          <w:tcPr/>
          <w:p w:rsidR="00000000" w:rsidDel="00000000" w:rsidP="00000000" w:rsidRDefault="00000000" w:rsidRPr="00000000" w14:paraId="000000B6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Insulation strength (IEC 61010-1-90)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 kV, 50 Hz, 1 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B8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 kV, 50 Hz, 1 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 kV, 50 Hz, 1 min</w:t>
            </w:r>
          </w:p>
        </w:tc>
      </w:tr>
      <w:tr>
        <w:trPr>
          <w:cantSplit w:val="0"/>
          <w:trHeight w:val="233" w:hRule="atLeast"/>
          <w:tblHeader w:val="0"/>
        </w:trPr>
        <w:tc>
          <w:tcPr/>
          <w:p w:rsidR="00000000" w:rsidDel="00000000" w:rsidP="00000000" w:rsidRDefault="00000000" w:rsidRPr="00000000" w14:paraId="000000C1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Shock voltage (IEC 60060-1)</w:t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 kV, 1.2/50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8"/>
                <w:szCs w:val="18"/>
                <w:rtl w:val="0"/>
              </w:rPr>
              <w:t xml:space="preserve">μ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C3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 kV, 1.2/50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8"/>
                <w:szCs w:val="18"/>
                <w:rtl w:val="0"/>
              </w:rPr>
              <w:t xml:space="preserve">μ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 kV, 1.2/50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8"/>
                <w:szCs w:val="18"/>
                <w:rtl w:val="0"/>
              </w:rPr>
              <w:t xml:space="preserve">μ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</w:t>
            </w:r>
          </w:p>
        </w:tc>
      </w:tr>
      <w:tr>
        <w:trPr>
          <w:cantSplit w:val="0"/>
          <w:trHeight w:val="434" w:hRule="atLeast"/>
          <w:tblHeader w:val="0"/>
        </w:trPr>
        <w:tc>
          <w:tcPr/>
          <w:p w:rsidR="00000000" w:rsidDel="00000000" w:rsidP="00000000" w:rsidRDefault="00000000" w:rsidRPr="00000000" w14:paraId="000000CC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Electrostatic discharge (IEC 61000-4-2)</w:t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15 kV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CE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15 kV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15 kV</w:t>
            </w:r>
          </w:p>
        </w:tc>
      </w:tr>
      <w:tr>
        <w:trPr>
          <w:cantSplit w:val="0"/>
          <w:trHeight w:val="445" w:hRule="atLeast"/>
          <w:tblHeader w:val="0"/>
        </w:trPr>
        <w:tc>
          <w:tcPr/>
          <w:p w:rsidR="00000000" w:rsidDel="00000000" w:rsidP="00000000" w:rsidRDefault="00000000" w:rsidRPr="00000000" w14:paraId="000000D7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High frequency radiant field (IEC 61000-4-3)</w:t>
            </w:r>
          </w:p>
        </w:tc>
        <w:tc>
          <w:tcPr/>
          <w:p w:rsidR="00000000" w:rsidDel="00000000" w:rsidP="00000000" w:rsidRDefault="00000000" w:rsidRPr="00000000" w14:paraId="000000D8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18"/>
                <w:szCs w:val="18"/>
                <w:rtl w:val="0"/>
              </w:rPr>
              <w:t xml:space="preserve">≥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30 V/m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D9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18"/>
                <w:szCs w:val="18"/>
                <w:rtl w:val="0"/>
              </w:rPr>
              <w:t xml:space="preserve">≥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30 V/m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18"/>
                <w:szCs w:val="18"/>
                <w:rtl w:val="0"/>
              </w:rPr>
              <w:t xml:space="preserve">≥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30 V/m</w:t>
            </w:r>
          </w:p>
        </w:tc>
      </w:tr>
      <w:tr>
        <w:trPr>
          <w:cantSplit w:val="0"/>
          <w:trHeight w:val="434" w:hRule="atLeast"/>
          <w:tblHeader w:val="0"/>
        </w:trPr>
        <w:tc>
          <w:tcPr/>
          <w:p w:rsidR="00000000" w:rsidDel="00000000" w:rsidP="00000000" w:rsidRDefault="00000000" w:rsidRPr="00000000" w14:paraId="000000E2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High frequency interferences (IEC 6100-4-4)</w:t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 kV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E4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 kV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E9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 kV</w:t>
            </w:r>
          </w:p>
        </w:tc>
      </w:tr>
      <w:tr>
        <w:trPr>
          <w:cantSplit w:val="0"/>
          <w:trHeight w:val="222" w:hRule="atLeast"/>
          <w:tblHeader w:val="0"/>
        </w:trPr>
        <w:tc>
          <w:tcPr/>
          <w:p w:rsidR="00000000" w:rsidDel="00000000" w:rsidP="00000000" w:rsidRDefault="00000000" w:rsidRPr="00000000" w14:paraId="000000ED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Surge immunity test (IEC 6100-4-5)</w:t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 kV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EF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 kV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 kV</w:t>
            </w:r>
          </w:p>
        </w:tc>
      </w:tr>
      <w:tr>
        <w:trPr>
          <w:cantSplit w:val="0"/>
          <w:trHeight w:val="222" w:hRule="atLeast"/>
          <w:tblHeader w:val="0"/>
        </w:trPr>
        <w:tc>
          <w:tcPr/>
          <w:p w:rsidR="00000000" w:rsidDel="00000000" w:rsidP="00000000" w:rsidRDefault="00000000" w:rsidRPr="00000000" w14:paraId="000000F8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IP rating</w:t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IP54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FA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IP54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FF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IP54</w:t>
            </w:r>
          </w:p>
        </w:tc>
      </w:tr>
      <w:tr>
        <w:trPr>
          <w:cantSplit w:val="0"/>
          <w:trHeight w:val="212" w:hRule="atLeast"/>
          <w:tblHeader w:val="0"/>
        </w:trPr>
        <w:tc>
          <w:tcPr/>
          <w:p w:rsidR="00000000" w:rsidDel="00000000" w:rsidP="00000000" w:rsidRDefault="00000000" w:rsidRPr="00000000" w14:paraId="00000103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Mechanical class</w:t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min. M1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05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min. M1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0A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min. M1</w:t>
            </w:r>
          </w:p>
        </w:tc>
      </w:tr>
      <w:tr>
        <w:trPr>
          <w:cantSplit w:val="0"/>
          <w:trHeight w:val="222" w:hRule="atLeast"/>
          <w:tblHeader w:val="0"/>
        </w:trPr>
        <w:tc>
          <w:tcPr/>
          <w:p w:rsidR="00000000" w:rsidDel="00000000" w:rsidP="00000000" w:rsidRDefault="00000000" w:rsidRPr="00000000" w14:paraId="0000010E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MTL (Mean Total Lifetime)</w:t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not less 15 years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10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not less 15 years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15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not less 15 years</w:t>
            </w:r>
          </w:p>
        </w:tc>
      </w:tr>
      <w:tr>
        <w:trPr>
          <w:cantSplit w:val="0"/>
          <w:trHeight w:val="222" w:hRule="atLeast"/>
          <w:tblHeader w:val="0"/>
        </w:trPr>
        <w:tc>
          <w:tcPr/>
          <w:p w:rsidR="00000000" w:rsidDel="00000000" w:rsidP="00000000" w:rsidRDefault="00000000" w:rsidRPr="00000000" w14:paraId="00000119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MTBF (Mean Time Before Fail)</w:t>
            </w:r>
          </w:p>
        </w:tc>
        <w:tc>
          <w:tcPr/>
          <w:p w:rsidR="00000000" w:rsidDel="00000000" w:rsidP="00000000" w:rsidRDefault="00000000" w:rsidRPr="00000000" w14:paraId="0000011A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less than / year 0.5%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1B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less than / year 0.5%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20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less than / year 0.5%</w:t>
            </w:r>
          </w:p>
        </w:tc>
      </w:tr>
      <w:tr>
        <w:trPr>
          <w:cantSplit w:val="0"/>
          <w:trHeight w:val="212" w:hRule="atLeast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124">
            <w:pPr>
              <w:shd w:fill="fff2cc" w:val="clear"/>
              <w:ind w:left="360" w:firstLine="0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CERTIFICATES</w:t>
            </w:r>
          </w:p>
        </w:tc>
        <w:tc>
          <w:tcPr>
            <w:gridSpan w:val="10"/>
            <w:shd w:fill="fff2cc" w:val="clear"/>
          </w:tcPr>
          <w:p w:rsidR="00000000" w:rsidDel="00000000" w:rsidP="00000000" w:rsidRDefault="00000000" w:rsidRPr="00000000" w14:paraId="00000125">
            <w:pPr>
              <w:shd w:fill="fff2cc" w:val="clear"/>
              <w:ind w:left="360" w:firstLine="0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REQUIRED SPECIFICATIONS</w:t>
            </w:r>
          </w:p>
        </w:tc>
      </w:tr>
      <w:tr>
        <w:trPr>
          <w:cantSplit w:val="0"/>
          <w:trHeight w:val="132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F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Specifications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30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Smart meters,</w:t>
            </w:r>
          </w:p>
          <w:p w:rsidR="00000000" w:rsidDel="00000000" w:rsidP="00000000" w:rsidRDefault="00000000" w:rsidRPr="00000000" w14:paraId="00000131">
            <w:pPr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single-phase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36">
            <w:pPr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Smart 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meters,</w:t>
            </w:r>
          </w:p>
          <w:p w:rsidR="00000000" w:rsidDel="00000000" w:rsidP="00000000" w:rsidRDefault="00000000" w:rsidRPr="00000000" w14:paraId="00000137">
            <w:pPr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three-phase direct connected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B">
            <w:pPr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Smart 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meters,</w:t>
            </w:r>
          </w:p>
          <w:p w:rsidR="00000000" w:rsidDel="00000000" w:rsidP="00000000" w:rsidRDefault="00000000" w:rsidRPr="00000000" w14:paraId="0000013C">
            <w:pPr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three-phase transformer connected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2" w:hRule="atLeast"/>
          <w:tblHeader w:val="0"/>
        </w:trPr>
        <w:tc>
          <w:tcPr/>
          <w:p w:rsidR="00000000" w:rsidDel="00000000" w:rsidP="00000000" w:rsidRDefault="00000000" w:rsidRPr="00000000" w14:paraId="0000013D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MID certificate </w:t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8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Should be issued by European recognized lab </w:t>
            </w:r>
          </w:p>
        </w:tc>
      </w:tr>
      <w:tr>
        <w:trPr>
          <w:cantSplit w:val="0"/>
          <w:trHeight w:val="212" w:hRule="atLeast"/>
          <w:tblHeader w:val="0"/>
        </w:trPr>
        <w:tc>
          <w:tcPr/>
          <w:p w:rsidR="00000000" w:rsidDel="00000000" w:rsidP="00000000" w:rsidRDefault="00000000" w:rsidRPr="00000000" w14:paraId="00000148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PLC certificate</w:t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8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PLC PRIME 1.3.6 and 1.4</w:t>
              <w:tab/>
              <w:tab/>
            </w:r>
          </w:p>
        </w:tc>
      </w:tr>
      <w:tr>
        <w:trPr>
          <w:cantSplit w:val="0"/>
          <w:trHeight w:val="222" w:hRule="atLeast"/>
          <w:tblHeader w:val="0"/>
        </w:trPr>
        <w:tc>
          <w:tcPr/>
          <w:p w:rsidR="00000000" w:rsidDel="00000000" w:rsidP="00000000" w:rsidRDefault="00000000" w:rsidRPr="00000000" w14:paraId="00000153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Production certificate </w:t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8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According to MID (mode D)</w:t>
            </w:r>
          </w:p>
        </w:tc>
      </w:tr>
      <w:tr>
        <w:trPr>
          <w:cantSplit w:val="0"/>
          <w:trHeight w:val="222" w:hRule="atLeast"/>
          <w:tblHeader w:val="0"/>
        </w:trPr>
        <w:tc>
          <w:tcPr/>
          <w:p w:rsidR="00000000" w:rsidDel="00000000" w:rsidP="00000000" w:rsidRDefault="00000000" w:rsidRPr="00000000" w14:paraId="0000015E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ISO </w:t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8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9001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169">
            <w:pPr>
              <w:shd w:fill="fff2cc" w:val="clear"/>
              <w:ind w:left="360" w:firstLine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FUNCTIONAL SPECIFICATIONS - METERING PARAMETERS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fff2cc" w:val="clear"/>
          </w:tcPr>
          <w:p w:rsidR="00000000" w:rsidDel="00000000" w:rsidP="00000000" w:rsidRDefault="00000000" w:rsidRPr="00000000" w14:paraId="0000016A">
            <w:pPr>
              <w:shd w:fill="fff2cc" w:val="clear"/>
              <w:ind w:left="360" w:firstLine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REQUIRED SPECIFICATIONS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4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Specifications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75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Smart meters,</w:t>
            </w:r>
          </w:p>
          <w:p w:rsidR="00000000" w:rsidDel="00000000" w:rsidP="00000000" w:rsidRDefault="00000000" w:rsidRPr="00000000" w14:paraId="00000176">
            <w:pPr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single-phase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7B">
            <w:pPr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Smart 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meters,</w:t>
            </w:r>
          </w:p>
          <w:p w:rsidR="00000000" w:rsidDel="00000000" w:rsidP="00000000" w:rsidRDefault="00000000" w:rsidRPr="00000000" w14:paraId="0000017C">
            <w:pPr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three-phase direct connected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7F">
            <w:pPr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Smart 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meters,</w:t>
            </w:r>
          </w:p>
          <w:p w:rsidR="00000000" w:rsidDel="00000000" w:rsidP="00000000" w:rsidRDefault="00000000" w:rsidRPr="00000000" w14:paraId="00000180">
            <w:pPr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three-phase transformer connected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9" w:hRule="atLeast"/>
          <w:tblHeader w:val="0"/>
        </w:trPr>
        <w:tc>
          <w:tcPr/>
          <w:p w:rsidR="00000000" w:rsidDel="00000000" w:rsidP="00000000" w:rsidRDefault="00000000" w:rsidRPr="00000000" w14:paraId="00000182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METERING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Actual meter readings;</w:t>
            </w:r>
          </w:p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Periodic (billing) meter readings: Day, month;</w:t>
            </w:r>
          </w:p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Interval meter readings: 15’, 30’, 60'; day</w:t>
            </w:r>
          </w:p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Timestamp.</w:t>
            </w:r>
          </w:p>
        </w:tc>
      </w:tr>
      <w:tr>
        <w:trPr>
          <w:cantSplit w:val="0"/>
          <w:trHeight w:val="1091" w:hRule="atLeast"/>
          <w:tblHeader w:val="0"/>
        </w:trPr>
        <w:tc>
          <w:tcPr/>
          <w:p w:rsidR="00000000" w:rsidDel="00000000" w:rsidP="00000000" w:rsidRDefault="00000000" w:rsidRPr="00000000" w14:paraId="00000190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MULTI-RATE METERING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Up to 4 tariff registers, flexible adjustment of tariff intervals;</w:t>
            </w:r>
          </w:p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Min. 4 changeovers per day;</w:t>
            </w:r>
          </w:p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Tariff indicator is displayed on LCD and transmitted to an external system;</w:t>
            </w:r>
          </w:p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Active and passive tariff plans, configurable activation time of the passive tariff plan.</w:t>
            </w:r>
          </w:p>
        </w:tc>
      </w:tr>
      <w:tr>
        <w:trPr>
          <w:cantSplit w:val="0"/>
          <w:trHeight w:val="1758" w:hRule="atLeast"/>
          <w:tblHeader w:val="0"/>
        </w:trPr>
        <w:tc>
          <w:tcPr/>
          <w:p w:rsidR="00000000" w:rsidDel="00000000" w:rsidP="00000000" w:rsidRDefault="00000000" w:rsidRPr="00000000" w14:paraId="0000019E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MEASURED VALUES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Active energy, class B, export/import; </w:t>
            </w:r>
          </w:p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Reactive energy, class 2, 4 quadrants;</w:t>
            </w:r>
          </w:p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Apparent energy; </w:t>
            </w:r>
          </w:p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Active/reactive power, apparent power; </w:t>
            </w:r>
          </w:p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Phase voltage/current, instantaneous value (True RMS, integration period 1 s);</w:t>
            </w:r>
          </w:p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Voltage angle values relative to the voltage in first phase and phase currents relative to relevant phase voltages.</w:t>
            </w:r>
          </w:p>
        </w:tc>
      </w:tr>
      <w:tr>
        <w:trPr>
          <w:cantSplit w:val="0"/>
          <w:trHeight w:val="879" w:hRule="atLeast"/>
          <w:tblHeader w:val="0"/>
        </w:trPr>
        <w:tc>
          <w:tcPr/>
          <w:p w:rsidR="00000000" w:rsidDel="00000000" w:rsidP="00000000" w:rsidRDefault="00000000" w:rsidRPr="00000000" w14:paraId="000001AE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METERING CALENDAR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Up to 4 seasons per year;</w:t>
            </w:r>
          </w:p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Up to 7 daily profiles per week;</w:t>
            </w:r>
          </w:p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Up to 30 special days per year;</w:t>
            </w:r>
          </w:p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Support of movable holidays.</w:t>
            </w:r>
          </w:p>
        </w:tc>
      </w:tr>
      <w:tr>
        <w:trPr>
          <w:cantSplit w:val="0"/>
          <w:trHeight w:val="1101" w:hRule="atLeast"/>
          <w:tblHeader w:val="0"/>
        </w:trPr>
        <w:tc>
          <w:tcPr/>
          <w:p w:rsidR="00000000" w:rsidDel="00000000" w:rsidP="00000000" w:rsidRDefault="00000000" w:rsidRPr="00000000" w14:paraId="000001BC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DATA STORAGE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Non-volatile memory;</w:t>
            </w:r>
          </w:p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Not less than 3 interval profiles and 1 billing profile. </w:t>
            </w:r>
          </w:p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Storage capacity:</w:t>
            </w:r>
          </w:p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 minutes interval profile: not less than 45 days for 6 parameters </w:t>
            </w:r>
          </w:p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Asynchronous profile (spontaneous events), last entries data.</w:t>
            </w:r>
          </w:p>
        </w:tc>
      </w:tr>
      <w:tr>
        <w:trPr>
          <w:cantSplit w:val="0"/>
          <w:trHeight w:val="656" w:hRule="atLeast"/>
          <w:tblHeader w:val="0"/>
        </w:trPr>
        <w:tc>
          <w:tcPr/>
          <w:p w:rsidR="00000000" w:rsidDel="00000000" w:rsidP="00000000" w:rsidRDefault="00000000" w:rsidRPr="00000000" w14:paraId="000001CB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OPERATING MODES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Normal mode;</w:t>
            </w:r>
          </w:p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Energy saving mode - real time clock, opening sensors, and data displaying are active.</w:t>
            </w:r>
          </w:p>
        </w:tc>
      </w:tr>
      <w:tr>
        <w:trPr>
          <w:cantSplit w:val="0"/>
          <w:trHeight w:val="1535" w:hRule="atLeast"/>
          <w:tblHeader w:val="0"/>
        </w:trPr>
        <w:tc>
          <w:tcPr/>
          <w:p w:rsidR="00000000" w:rsidDel="00000000" w:rsidP="00000000" w:rsidRDefault="00000000" w:rsidRPr="00000000" w14:paraId="000001D7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POWER QUALITY CONTROL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Quality indexes:</w:t>
            </w:r>
          </w:p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average voltage;</w:t>
            </w:r>
          </w:p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voltage sags and swells;</w:t>
            </w:r>
          </w:p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outages;</w:t>
            </w:r>
          </w:p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network frequency;</w:t>
            </w:r>
          </w:p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THD for voltage/current harmonics;</w:t>
            </w:r>
          </w:p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Remote or local configuring of parameters thresholds and control actions.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1E8">
            <w:pPr>
              <w:shd w:fill="fff2cc" w:val="clear"/>
              <w:ind w:left="360" w:firstLine="0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FUNCTIONAL SPECIFICATIONS - MANAGEMENT AND CONTROL PARAMETERS</w:t>
            </w:r>
          </w:p>
        </w:tc>
        <w:tc>
          <w:tcPr>
            <w:gridSpan w:val="10"/>
            <w:shd w:fill="fff2cc" w:val="clear"/>
          </w:tcPr>
          <w:p w:rsidR="00000000" w:rsidDel="00000000" w:rsidP="00000000" w:rsidRDefault="00000000" w:rsidRPr="00000000" w14:paraId="000001E9">
            <w:pPr>
              <w:shd w:fill="fff2cc" w:val="clear"/>
              <w:ind w:left="360" w:firstLine="0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REQUIRED SPECIFICATIONS</w:t>
            </w:r>
          </w:p>
        </w:tc>
      </w:tr>
      <w:tr>
        <w:trPr>
          <w:cantSplit w:val="0"/>
          <w:trHeight w:val="8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3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Specifications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4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Smart meters,</w:t>
            </w:r>
          </w:p>
          <w:p w:rsidR="00000000" w:rsidDel="00000000" w:rsidP="00000000" w:rsidRDefault="00000000" w:rsidRPr="00000000" w14:paraId="000001F5">
            <w:pPr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single-phase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F6">
            <w:pPr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Smart 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meters,</w:t>
            </w:r>
          </w:p>
          <w:p w:rsidR="00000000" w:rsidDel="00000000" w:rsidP="00000000" w:rsidRDefault="00000000" w:rsidRPr="00000000" w14:paraId="000001F7">
            <w:pPr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three-phase direct connected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FC">
            <w:pPr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Smart 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meters,</w:t>
            </w:r>
          </w:p>
          <w:p w:rsidR="00000000" w:rsidDel="00000000" w:rsidP="00000000" w:rsidRDefault="00000000" w:rsidRPr="00000000" w14:paraId="000001FD">
            <w:pPr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three-phase transformer connected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9" w:hRule="atLeast"/>
          <w:tblHeader w:val="0"/>
        </w:trPr>
        <w:tc>
          <w:tcPr/>
          <w:p w:rsidR="00000000" w:rsidDel="00000000" w:rsidP="00000000" w:rsidRDefault="00000000" w:rsidRPr="00000000" w14:paraId="00000201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DLMS/COSEM SUPPORT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IEC 62056 compliant;</w:t>
            </w:r>
          </w:p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Object Identification System compliant;</w:t>
            </w:r>
          </w:p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Standard data models;</w:t>
            </w:r>
          </w:p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Standard communications protocols.</w:t>
            </w:r>
          </w:p>
        </w:tc>
      </w:tr>
      <w:tr>
        <w:trPr>
          <w:cantSplit w:val="0"/>
          <w:trHeight w:val="1313" w:hRule="atLeast"/>
          <w:tblHeader w:val="0"/>
        </w:trPr>
        <w:tc>
          <w:tcPr/>
          <w:p w:rsidR="00000000" w:rsidDel="00000000" w:rsidP="00000000" w:rsidRDefault="00000000" w:rsidRPr="00000000" w14:paraId="0000020F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DATA TRANSMISSION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On demand;</w:t>
            </w:r>
          </w:p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By Schedule;</w:t>
            </w:r>
          </w:p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Remote HES request;</w:t>
            </w:r>
          </w:p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Local request (via optical port).</w:t>
            </w:r>
          </w:p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Internal interface for transformer connected meters (which is an integrated part of the data concentrator) </w:t>
            </w:r>
          </w:p>
        </w:tc>
      </w:tr>
      <w:tr>
        <w:trPr>
          <w:cantSplit w:val="0"/>
          <w:trHeight w:val="445" w:hRule="atLeast"/>
          <w:tblHeader w:val="0"/>
        </w:trPr>
        <w:tc>
          <w:tcPr/>
          <w:p w:rsidR="00000000" w:rsidDel="00000000" w:rsidP="00000000" w:rsidRDefault="00000000" w:rsidRPr="00000000" w14:paraId="0000021E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SOFTWARE UPGRADE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Remote (via communication channel);</w:t>
            </w:r>
          </w:p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Local (via RS-485 or optical port) </w:t>
            </w:r>
          </w:p>
        </w:tc>
      </w:tr>
      <w:tr>
        <w:trPr>
          <w:cantSplit w:val="0"/>
          <w:trHeight w:val="1313" w:hRule="atLeast"/>
          <w:tblHeader w:val="0"/>
        </w:trPr>
        <w:tc>
          <w:tcPr/>
          <w:p w:rsidR="00000000" w:rsidDel="00000000" w:rsidP="00000000" w:rsidRDefault="00000000" w:rsidRPr="00000000" w14:paraId="0000022A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FRAUD AND THEFT PROTECTION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Non-stop monitoring, including sleep mode time;</w:t>
            </w:r>
          </w:p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Meter cover opening sensor;</w:t>
            </w:r>
          </w:p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Terminal block cover sensor;</w:t>
            </w:r>
          </w:p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Reverse meter connection control;</w:t>
            </w:r>
          </w:p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Strong magnetic field detection;</w:t>
            </w:r>
          </w:p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Events registering in relevant logs;</w:t>
            </w:r>
          </w:p>
        </w:tc>
      </w:tr>
      <w:tr>
        <w:trPr>
          <w:cantSplit w:val="0"/>
          <w:trHeight w:val="656" w:hRule="atLeast"/>
          <w:tblHeader w:val="0"/>
        </w:trPr>
        <w:tc>
          <w:tcPr/>
          <w:p w:rsidR="00000000" w:rsidDel="00000000" w:rsidP="00000000" w:rsidRDefault="00000000" w:rsidRPr="00000000" w14:paraId="0000023A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BUILT IN CLOCK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Real-time clock with 0.5 s accuracy per day;</w:t>
            </w:r>
          </w:p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IEC 62052-21 standard compliant;</w:t>
            </w:r>
          </w:p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External synchronization with HES</w:t>
            </w:r>
          </w:p>
        </w:tc>
      </w:tr>
      <w:tr>
        <w:trPr>
          <w:cantSplit w:val="0"/>
          <w:trHeight w:val="1546" w:hRule="atLeast"/>
          <w:tblHeader w:val="0"/>
        </w:trPr>
        <w:tc>
          <w:tcPr/>
          <w:p w:rsidR="00000000" w:rsidDel="00000000" w:rsidP="00000000" w:rsidRDefault="00000000" w:rsidRPr="00000000" w14:paraId="00000247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EVENTS AND ALARMS HANDLING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Continuous control of current state of meter functional nodes and alarms/events;</w:t>
            </w:r>
          </w:p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Standard set of events processing including: registration in special logs and registers, event report sending, states displaying;</w:t>
            </w:r>
          </w:p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Different types of event logs;</w:t>
            </w:r>
          </w:p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Asynchronous sending of Event;</w:t>
            </w:r>
          </w:p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Notification can be configured for specific events.</w:t>
            </w:r>
          </w:p>
        </w:tc>
      </w:tr>
      <w:tr>
        <w:trPr>
          <w:cantSplit w:val="0"/>
          <w:trHeight w:val="434" w:hRule="atLeast"/>
          <w:tblHeader w:val="0"/>
        </w:trPr>
        <w:tc>
          <w:tcPr/>
          <w:p w:rsidR="00000000" w:rsidDel="00000000" w:rsidP="00000000" w:rsidRDefault="00000000" w:rsidRPr="00000000" w14:paraId="00000256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METER SELF CONTROL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Built-in test for continuous self-control;</w:t>
            </w:r>
          </w:p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Quick response on severe error  </w:t>
            </w:r>
          </w:p>
        </w:tc>
      </w:tr>
      <w:tr>
        <w:trPr>
          <w:cantSplit w:val="0"/>
          <w:trHeight w:val="1324" w:hRule="atLeast"/>
          <w:tblHeader w:val="0"/>
        </w:trPr>
        <w:tc>
          <w:tcPr/>
          <w:p w:rsidR="00000000" w:rsidDel="00000000" w:rsidP="00000000" w:rsidRDefault="00000000" w:rsidRPr="00000000" w14:paraId="00000262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POWER LOAD CONTROL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Basic relay (80 A) – for direct connected meters only</w:t>
            </w:r>
          </w:p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Control modes: </w:t>
            </w:r>
          </w:p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59" w:right="0" w:hanging="283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remote (by command)</w:t>
            </w:r>
          </w:p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59" w:right="0" w:hanging="283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local (by condition)</w:t>
            </w:r>
          </w:p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59" w:right="0" w:hanging="283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manual - by push button </w:t>
            </w:r>
          </w:p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Basic relay status displayed on the meter LCD</w:t>
            </w:r>
          </w:p>
        </w:tc>
      </w:tr>
      <w:tr>
        <w:trPr>
          <w:cantSplit w:val="0"/>
          <w:trHeight w:val="434" w:hRule="atLeast"/>
          <w:tblHeader w:val="0"/>
        </w:trPr>
        <w:tc>
          <w:tcPr/>
          <w:p w:rsidR="00000000" w:rsidDel="00000000" w:rsidP="00000000" w:rsidRDefault="00000000" w:rsidRPr="00000000" w14:paraId="00000272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METER PARAMETRIZATION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Remote (via communication channel) or local (via optical port);</w:t>
            </w:r>
          </w:p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Access rights assignment from HES;</w:t>
            </w:r>
          </w:p>
        </w:tc>
      </w:tr>
      <w:tr>
        <w:trPr>
          <w:cantSplit w:val="0"/>
          <w:trHeight w:val="1101" w:hRule="atLeast"/>
          <w:tblHeader w:val="0"/>
        </w:trPr>
        <w:tc>
          <w:tcPr/>
          <w:p w:rsidR="00000000" w:rsidDel="00000000" w:rsidP="00000000" w:rsidRDefault="00000000" w:rsidRPr="00000000" w14:paraId="0000027E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THRESHOLDS MANAGEMENT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Threshold for active power, active power demand, current/voltage (per phase), differential current (direct connected meters only);</w:t>
            </w:r>
          </w:p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Remote or local configuring of parameters thresholds;</w:t>
            </w:r>
          </w:p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Possibility to disconnect consumer from the network, when a threshold is crossed.</w:t>
            </w:r>
          </w:p>
        </w:tc>
      </w:tr>
      <w:tr>
        <w:trPr>
          <w:cantSplit w:val="0"/>
          <w:trHeight w:val="503" w:hRule="atLeast"/>
          <w:tblHeader w:val="0"/>
        </w:trPr>
        <w:tc>
          <w:tcPr/>
          <w:p w:rsidR="00000000" w:rsidDel="00000000" w:rsidP="00000000" w:rsidRDefault="00000000" w:rsidRPr="00000000" w14:paraId="0000028B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BACK-UP POWER SUPPLY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Supports clock/meter operation when the power is off;</w:t>
            </w:r>
          </w:p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82" w:right="0" w:hanging="142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Battery, lifetime - not less than 10 years.</w:t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297">
            <w:pPr>
              <w:shd w:fill="fff2cc" w:val="clear"/>
              <w:ind w:left="360" w:firstLine="0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shd w:fill="fff2cc" w:val="clear"/>
                <w:rtl w:val="0"/>
              </w:rPr>
              <w:t xml:space="preserve">FUNCTIONAL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 SPECIFICATIONS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SECURITY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fff2cc" w:val="clear"/>
          </w:tcPr>
          <w:p w:rsidR="00000000" w:rsidDel="00000000" w:rsidP="00000000" w:rsidRDefault="00000000" w:rsidRPr="00000000" w14:paraId="00000298">
            <w:pPr>
              <w:shd w:fill="fff2cc" w:val="clear"/>
              <w:ind w:left="360" w:firstLine="0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REQUIRED SPECIFICATIONS</w:t>
            </w:r>
          </w:p>
        </w:tc>
      </w:tr>
      <w:tr>
        <w:trPr>
          <w:cantSplit w:val="0"/>
          <w:trHeight w:val="8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A2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Specifications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A3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Smart meters,</w:t>
            </w:r>
          </w:p>
          <w:p w:rsidR="00000000" w:rsidDel="00000000" w:rsidP="00000000" w:rsidRDefault="00000000" w:rsidRPr="00000000" w14:paraId="000002A4">
            <w:pPr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single-phase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2A6">
            <w:pPr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Smart 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meters,</w:t>
            </w:r>
          </w:p>
          <w:p w:rsidR="00000000" w:rsidDel="00000000" w:rsidP="00000000" w:rsidRDefault="00000000" w:rsidRPr="00000000" w14:paraId="000002A7">
            <w:pPr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three-phase direct connected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AC">
            <w:pPr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Smart 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meters,</w:t>
            </w:r>
          </w:p>
          <w:p w:rsidR="00000000" w:rsidDel="00000000" w:rsidP="00000000" w:rsidRDefault="00000000" w:rsidRPr="00000000" w14:paraId="000002AD">
            <w:pPr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three-phase transformer connected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/>
          <w:p w:rsidR="00000000" w:rsidDel="00000000" w:rsidP="00000000" w:rsidRDefault="00000000" w:rsidRPr="00000000" w14:paraId="000002B0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INFORMATION SECURITY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Communication encryption (AES-GCM-128 security suite);</w:t>
            </w:r>
          </w:p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Data access according to access rights stated;</w:t>
            </w:r>
          </w:p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82" w:right="0" w:hanging="142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Firmware protection.</w:t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2BD">
            <w:pPr>
              <w:shd w:fill="fff2cc" w:val="clear"/>
              <w:ind w:left="360" w:firstLine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shd w:fill="fff2cc" w:val="clear"/>
                <w:rtl w:val="0"/>
              </w:rPr>
              <w:t xml:space="preserve">FUNCTIONAL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 SPECIFICATIONS - INTERFACES</w:t>
            </w:r>
          </w:p>
        </w:tc>
        <w:tc>
          <w:tcPr>
            <w:gridSpan w:val="10"/>
            <w:shd w:fill="fff2cc" w:val="clear"/>
          </w:tcPr>
          <w:p w:rsidR="00000000" w:rsidDel="00000000" w:rsidP="00000000" w:rsidRDefault="00000000" w:rsidRPr="00000000" w14:paraId="000002BE">
            <w:pPr>
              <w:shd w:fill="fff2cc" w:val="clear"/>
              <w:ind w:left="360" w:firstLine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REQUIRED SPECIFICATIONS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C8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Specifications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C9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Smart meters,</w:t>
            </w:r>
          </w:p>
          <w:p w:rsidR="00000000" w:rsidDel="00000000" w:rsidP="00000000" w:rsidRDefault="00000000" w:rsidRPr="00000000" w14:paraId="000002CA">
            <w:pPr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single-phase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CD">
            <w:pPr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Smart 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meters,</w:t>
            </w:r>
          </w:p>
          <w:p w:rsidR="00000000" w:rsidDel="00000000" w:rsidP="00000000" w:rsidRDefault="00000000" w:rsidRPr="00000000" w14:paraId="000002CE">
            <w:pPr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three-phase direct connected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D1">
            <w:pPr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Smart 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meters,</w:t>
            </w:r>
          </w:p>
          <w:p w:rsidR="00000000" w:rsidDel="00000000" w:rsidP="00000000" w:rsidRDefault="00000000" w:rsidRPr="00000000" w14:paraId="000002D2">
            <w:pPr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three-phase transformer connected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/>
          <w:p w:rsidR="00000000" w:rsidDel="00000000" w:rsidP="00000000" w:rsidRDefault="00000000" w:rsidRPr="00000000" w14:paraId="000002D6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OPTICAL PORT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IEC 62056-21 Compliant;</w:t>
            </w:r>
          </w:p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Data rates - up to 19200 bps;</w:t>
            </w:r>
          </w:p>
          <w:p w:rsidR="00000000" w:rsidDel="00000000" w:rsidP="00000000" w:rsidRDefault="00000000" w:rsidRPr="00000000" w14:paraId="000002D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Password protected;</w:t>
            </w:r>
          </w:p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82" w:right="0" w:hanging="142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Multiple access levels.</w:t>
            </w:r>
          </w:p>
        </w:tc>
      </w:tr>
      <w:tr>
        <w:trPr>
          <w:cantSplit w:val="0"/>
          <w:trHeight w:val="144" w:hRule="atLeast"/>
          <w:tblHeader w:val="0"/>
        </w:trPr>
        <w:tc>
          <w:tcPr/>
          <w:p w:rsidR="00000000" w:rsidDel="00000000" w:rsidP="00000000" w:rsidRDefault="00000000" w:rsidRPr="00000000" w14:paraId="000002E4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BUILT-IN DISPLAY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LCD with min 8 lines;</w:t>
            </w:r>
          </w:p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Configurable decimal places (up to 3 digits);</w:t>
            </w:r>
          </w:p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Manual and automatic scrolling;</w:t>
            </w:r>
          </w:p>
          <w:p w:rsidR="00000000" w:rsidDel="00000000" w:rsidP="00000000" w:rsidRDefault="00000000" w:rsidRPr="00000000" w14:paraId="000002E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82" w:right="0" w:hanging="142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Backlight.</w:t>
            </w:r>
          </w:p>
        </w:tc>
      </w:tr>
      <w:tr>
        <w:trPr>
          <w:cantSplit w:val="0"/>
          <w:trHeight w:val="144" w:hRule="atLeast"/>
          <w:tblHeader w:val="0"/>
        </w:trPr>
        <w:tc>
          <w:tcPr/>
          <w:p w:rsidR="00000000" w:rsidDel="00000000" w:rsidP="00000000" w:rsidRDefault="00000000" w:rsidRPr="00000000" w14:paraId="000002F2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TEST OUTPUTS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 led outputs;</w:t>
            </w:r>
          </w:p>
          <w:p w:rsidR="00000000" w:rsidDel="00000000" w:rsidP="00000000" w:rsidRDefault="00000000" w:rsidRPr="00000000" w14:paraId="000002F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82" w:right="0" w:hanging="142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Active and reactive energy;</w:t>
            </w:r>
          </w:p>
        </w:tc>
      </w:tr>
      <w:tr>
        <w:trPr>
          <w:cantSplit w:val="0"/>
          <w:trHeight w:val="144" w:hRule="atLeast"/>
          <w:tblHeader w:val="0"/>
        </w:trPr>
        <w:tc>
          <w:tcPr/>
          <w:p w:rsidR="00000000" w:rsidDel="00000000" w:rsidP="00000000" w:rsidRDefault="00000000" w:rsidRPr="00000000" w14:paraId="000002FE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PUSH BUTTON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Scroll meter screens;</w:t>
            </w:r>
          </w:p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82" w:right="0" w:hanging="142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View data on LCD, when the power is off.</w:t>
            </w:r>
          </w:p>
        </w:tc>
      </w:tr>
      <w:tr>
        <w:trPr>
          <w:cantSplit w:val="0"/>
          <w:trHeight w:val="144" w:hRule="atLeast"/>
          <w:tblHeader w:val="0"/>
        </w:trPr>
        <w:tc>
          <w:tcPr/>
          <w:p w:rsidR="00000000" w:rsidDel="00000000" w:rsidP="00000000" w:rsidRDefault="00000000" w:rsidRPr="00000000" w14:paraId="0000030A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RS485 SERIAL INTERFACE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B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EIA/TIA-485A standard;</w:t>
            </w:r>
          </w:p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82" w:right="0" w:hanging="142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Baud rate - up to 38400 bps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317">
            <w:pPr>
              <w:shd w:fill="fff2cc" w:val="clear"/>
              <w:ind w:left="360" w:firstLine="0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shd w:fill="fff2cc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shd w:fill="fff2cc" w:val="clear"/>
                <w:rtl w:val="0"/>
              </w:rPr>
              <w:t xml:space="preserve">FUNCTIONAL SPECIFICATIONS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REMOTE COMMUNICATION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fff2cc" w:val="clear"/>
          </w:tcPr>
          <w:p w:rsidR="00000000" w:rsidDel="00000000" w:rsidP="00000000" w:rsidRDefault="00000000" w:rsidRPr="00000000" w14:paraId="00000318">
            <w:pPr>
              <w:shd w:fill="fff2cc" w:val="clear"/>
              <w:ind w:left="360" w:firstLine="0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shd w:fill="fff2cc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REQUIRED SPECIFICATIONS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22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Specifications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323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Smart meters,</w:t>
            </w:r>
          </w:p>
          <w:p w:rsidR="00000000" w:rsidDel="00000000" w:rsidP="00000000" w:rsidRDefault="00000000" w:rsidRPr="00000000" w14:paraId="00000324">
            <w:pPr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single-phase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28">
            <w:pPr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Smart 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meters,</w:t>
            </w:r>
          </w:p>
          <w:p w:rsidR="00000000" w:rsidDel="00000000" w:rsidP="00000000" w:rsidRDefault="00000000" w:rsidRPr="00000000" w14:paraId="00000329">
            <w:pPr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three-phase direct connected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32B">
            <w:pPr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Smart 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meters,</w:t>
            </w:r>
          </w:p>
          <w:p w:rsidR="00000000" w:rsidDel="00000000" w:rsidP="00000000" w:rsidRDefault="00000000" w:rsidRPr="00000000" w14:paraId="0000032C">
            <w:pPr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three-phase transformer connected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/>
          <w:p w:rsidR="00000000" w:rsidDel="00000000" w:rsidP="00000000" w:rsidRDefault="00000000" w:rsidRPr="00000000" w14:paraId="00000330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POWER LINE COMMUNICATION (PLC)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OFDM PLC Module; </w:t>
            </w:r>
          </w:p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PRIME compliant with specification ITU-T G.9904</w:t>
            </w:r>
          </w:p>
          <w:p w:rsidR="00000000" w:rsidDel="00000000" w:rsidP="00000000" w:rsidRDefault="00000000" w:rsidRPr="00000000" w14:paraId="000003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CENELEC and FCC bands</w:t>
            </w:r>
          </w:p>
          <w:p w:rsidR="00000000" w:rsidDel="00000000" w:rsidP="00000000" w:rsidRDefault="00000000" w:rsidRPr="00000000" w14:paraId="000003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Auto-discovery;</w:t>
            </w:r>
          </w:p>
          <w:p w:rsidR="00000000" w:rsidDel="00000000" w:rsidP="00000000" w:rsidRDefault="00000000" w:rsidRPr="00000000" w14:paraId="000003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82" w:right="0" w:hanging="142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Repeating.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33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REMOTE DISCONNECTION</w:t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Bi-stable switching module for local or remote disconnection/reconnection;</w:t>
            </w:r>
          </w:p>
          <w:p w:rsidR="00000000" w:rsidDel="00000000" w:rsidP="00000000" w:rsidRDefault="00000000" w:rsidRPr="00000000" w14:paraId="000003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Min. 10 000 mechanical disconnections/reconnections under maximum load.</w:t>
            </w:r>
          </w:p>
        </w:tc>
      </w:tr>
    </w:tbl>
    <w:p w:rsidR="00000000" w:rsidDel="00000000" w:rsidP="00000000" w:rsidRDefault="00000000" w:rsidRPr="00000000" w14:paraId="0000034B">
      <w:pPr>
        <w:rPr>
          <w:b w:val="1"/>
          <w:bCs w:val="1"/>
          <w:color w:val="8eaad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C">
      <w:pPr>
        <w:tabs>
          <w:tab w:val="left" w:leader="none" w:pos="-720"/>
          <w:tab w:val="left" w:leader="none" w:pos="0"/>
          <w:tab w:val="left" w:leader="none" w:pos="720"/>
          <w:tab w:val="right" w:leader="none" w:pos="8640"/>
        </w:tabs>
        <w:spacing w:after="0" w:line="240" w:lineRule="auto"/>
        <w:jc w:val="both"/>
        <w:rPr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550.0" w:type="dxa"/>
        <w:jc w:val="left"/>
        <w:tblInd w:w="-9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25"/>
        <w:gridCol w:w="4110"/>
        <w:gridCol w:w="360"/>
        <w:gridCol w:w="105"/>
        <w:gridCol w:w="105"/>
        <w:gridCol w:w="240"/>
        <w:gridCol w:w="3705"/>
        <w:tblGridChange w:id="0">
          <w:tblGrid>
            <w:gridCol w:w="2925"/>
            <w:gridCol w:w="4110"/>
            <w:gridCol w:w="360"/>
            <w:gridCol w:w="105"/>
            <w:gridCol w:w="105"/>
            <w:gridCol w:w="240"/>
            <w:gridCol w:w="3705"/>
          </w:tblGrid>
        </w:tblGridChange>
      </w:tblGrid>
      <w:tr>
        <w:trPr>
          <w:cantSplit w:val="0"/>
          <w:trHeight w:val="180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34D">
            <w:pPr>
              <w:shd w:fill="fff2cc" w:val="clear"/>
              <w:ind w:left="360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TECHNICAL SPECIFICATIONS communication modules</w:t>
            </w:r>
          </w:p>
        </w:tc>
      </w:tr>
      <w:tr>
        <w:trPr>
          <w:cantSplit w:val="0"/>
          <w:trHeight w:val="879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354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Specifications</w:t>
            </w:r>
          </w:p>
        </w:tc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355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Smart meters,</w:t>
            </w:r>
          </w:p>
          <w:p w:rsidR="00000000" w:rsidDel="00000000" w:rsidP="00000000" w:rsidRDefault="00000000" w:rsidRPr="00000000" w14:paraId="00000356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single-phase</w:t>
            </w:r>
          </w:p>
        </w:tc>
        <w:tc>
          <w:tcPr>
            <w:gridSpan w:val="5"/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357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Smart meters,</w:t>
            </w:r>
          </w:p>
          <w:p w:rsidR="00000000" w:rsidDel="00000000" w:rsidP="00000000" w:rsidRDefault="00000000" w:rsidRPr="00000000" w14:paraId="00000358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three-phase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5D">
            <w:pPr>
              <w:widowControl w:val="0"/>
              <w:spacing w:line="276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5E">
            <w:pPr>
              <w:widowControl w:val="0"/>
              <w:spacing w:line="276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5F">
            <w:pPr>
              <w:widowControl w:val="0"/>
              <w:spacing w:line="276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3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Compatibility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3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Compatible with chosen meter</w:t>
            </w:r>
          </w:p>
        </w:tc>
      </w:tr>
      <w:tr>
        <w:trPr>
          <w:cantSplit w:val="0"/>
          <w:trHeight w:val="656" w:hRule="atLeast"/>
          <w:tblHeader w:val="0"/>
        </w:trPr>
        <w:tc>
          <w:tcPr/>
          <w:p w:rsidR="00000000" w:rsidDel="00000000" w:rsidP="00000000" w:rsidRDefault="00000000" w:rsidRPr="00000000" w14:paraId="000003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3GPP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 Interface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2G/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3G/4G (one of them or several)</w:t>
            </w:r>
          </w:p>
          <w:p w:rsidR="00000000" w:rsidDel="00000000" w:rsidP="00000000" w:rsidRDefault="00000000" w:rsidRPr="00000000" w14:paraId="0000036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SIM or eSIM;</w:t>
            </w:r>
          </w:p>
          <w:p w:rsidR="00000000" w:rsidDel="00000000" w:rsidP="00000000" w:rsidRDefault="00000000" w:rsidRPr="00000000" w14:paraId="0000036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left"/>
              <w:rPr>
                <w:sz w:val="18"/>
                <w:szCs w:val="18"/>
                <w:u w:val="no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Built-in protocol stack: TCP/IP, UDP/IP</w:t>
            </w:r>
          </w:p>
          <w:p w:rsidR="00000000" w:rsidDel="00000000" w:rsidP="00000000" w:rsidRDefault="00000000" w:rsidRPr="00000000" w14:paraId="0000036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left"/>
              <w:rPr>
                <w:sz w:val="18"/>
                <w:szCs w:val="18"/>
                <w:u w:val="no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IPv4/IPv6 support</w:t>
            </w:r>
          </w:p>
          <w:p w:rsidR="00000000" w:rsidDel="00000000" w:rsidP="00000000" w:rsidRDefault="00000000" w:rsidRPr="00000000" w14:paraId="0000037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Direct communication upstream with the head-end system;</w:t>
            </w:r>
          </w:p>
          <w:p w:rsidR="00000000" w:rsidDel="00000000" w:rsidP="00000000" w:rsidRDefault="00000000" w:rsidRPr="00000000" w14:paraId="0000037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Data transmission by schedule or on request from the head-end system;</w:t>
            </w:r>
          </w:p>
          <w:p w:rsidR="00000000" w:rsidDel="00000000" w:rsidP="00000000" w:rsidRDefault="00000000" w:rsidRPr="00000000" w14:paraId="0000037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Connector for external antennas.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6" w:hRule="atLeast"/>
          <w:tblHeader w:val="0"/>
        </w:trPr>
        <w:tc>
          <w:tcPr/>
          <w:p w:rsidR="00000000" w:rsidDel="00000000" w:rsidP="00000000" w:rsidRDefault="00000000" w:rsidRPr="00000000" w14:paraId="000003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Interfaces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37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min. 1 x RS-485 or RS-232 for connection of meter with communication module</w:t>
            </w:r>
          </w:p>
          <w:p w:rsidR="00000000" w:rsidDel="00000000" w:rsidP="00000000" w:rsidRDefault="00000000" w:rsidRPr="00000000" w14:paraId="0000037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Cellular 2G/3G/4G auto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6" w:hRule="atLeast"/>
          <w:tblHeader w:val="0"/>
        </w:trPr>
        <w:tc>
          <w:tcPr/>
          <w:p w:rsidR="00000000" w:rsidDel="00000000" w:rsidP="00000000" w:rsidRDefault="00000000" w:rsidRPr="00000000" w14:paraId="000003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Design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Installation under sealable meter terminal cover, to prevent unauthorised access</w:t>
            </w:r>
          </w:p>
          <w:p w:rsidR="00000000" w:rsidDel="00000000" w:rsidP="00000000" w:rsidRDefault="00000000" w:rsidRPr="00000000" w14:paraId="0000038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Housing made of non-flammable material</w:t>
            </w:r>
          </w:p>
          <w:p w:rsidR="00000000" w:rsidDel="00000000" w:rsidP="00000000" w:rsidRDefault="00000000" w:rsidRPr="00000000" w14:paraId="0000038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2" w:right="0" w:hanging="142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Power supply from the meter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6" w:hRule="atLeast"/>
          <w:tblHeader w:val="0"/>
        </w:trPr>
        <w:tc>
          <w:tcPr/>
          <w:p w:rsidR="00000000" w:rsidDel="00000000" w:rsidP="00000000" w:rsidRDefault="00000000" w:rsidRPr="00000000" w14:paraId="000003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Additional equipment to be  supplied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Compatible external antennas for each module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90">
      <w:pPr>
        <w:rPr>
          <w:b w:val="1"/>
          <w:bCs w:val="1"/>
          <w:color w:val="8eaadb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✔"/>
      <w:lvlJc w:val="left"/>
      <w:pPr>
        <w:ind w:left="347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ingle" w:customStyle="1">
    <w:name w:val="Single"/>
    <w:basedOn w:val="Normal"/>
    <w:rsid w:val="009511CB"/>
    <w:pPr>
      <w:tabs>
        <w:tab w:val="left" w:pos="-720"/>
        <w:tab w:val="left" w:pos="0"/>
        <w:tab w:val="left" w:pos="720"/>
      </w:tabs>
      <w:suppressAutoHyphens w:val="1"/>
      <w:spacing w:after="0" w:line="240" w:lineRule="auto"/>
      <w:ind w:left="2160" w:hanging="720"/>
      <w:jc w:val="both"/>
    </w:pPr>
    <w:rPr>
      <w:rFonts w:ascii="Times New Roman" w:cs="Times New Roman" w:eastAsia="Times New Roman" w:hAnsi="Times New Roman"/>
      <w:spacing w:val="-2"/>
      <w:sz w:val="24"/>
      <w:szCs w:val="20"/>
    </w:rPr>
  </w:style>
  <w:style w:type="table" w:styleId="GridTable5Dark-Accent6">
    <w:name w:val="Grid Table 5 Dark Accent 6"/>
    <w:basedOn w:val="TableNormal"/>
    <w:uiPriority w:val="50"/>
    <w:rsid w:val="009511CB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2efd9" w:themeFill="accent6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70ad47" w:themeFill="accent6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70ad47" w:themeFill="accent6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70ad47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70ad47" w:themeFill="accent6" w:val="clear"/>
      </w:tcPr>
    </w:tblStylePr>
    <w:tblStylePr w:type="band1Vert">
      <w:tblPr/>
      <w:tcPr>
        <w:shd w:color="auto" w:fill="c5e0b3" w:themeFill="accent6" w:themeFillTint="000066" w:val="clear"/>
      </w:tcPr>
    </w:tblStylePr>
    <w:tblStylePr w:type="band1Horz">
      <w:tblPr/>
      <w:tcPr>
        <w:shd w:color="auto" w:fill="c5e0b3" w:themeFill="accent6" w:themeFillTint="000066" w:val="clear"/>
      </w:tcPr>
    </w:tblStylePr>
  </w:style>
  <w:style w:type="table" w:styleId="TableGrid">
    <w:name w:val="Table Grid"/>
    <w:aliases w:val="CV table"/>
    <w:basedOn w:val="TableNormal"/>
    <w:uiPriority w:val="39"/>
    <w:rsid w:val="009511CB"/>
    <w:pPr>
      <w:spacing w:after="0" w:line="240" w:lineRule="auto"/>
    </w:pPr>
    <w:rPr>
      <w:kern w:val="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aliases w:val="Lapis Bulleted List,Dot pt,F5 List Paragraph,List Paragraph Char Char Char,Indicator Text,Numbered Para 1,Bullet 1,List Paragraph12,Bullet Points,MAIN CONTENT,WB Para,List 100s,List Paragraph (numbered (a)),Bullets,References,Bullet List"/>
    <w:basedOn w:val="Normal"/>
    <w:link w:val="ListParagraphChar"/>
    <w:uiPriority w:val="34"/>
    <w:qFormat w:val="1"/>
    <w:rsid w:val="009511CB"/>
    <w:pPr>
      <w:ind w:left="720"/>
      <w:contextualSpacing w:val="1"/>
    </w:pPr>
  </w:style>
  <w:style w:type="character" w:styleId="ListParagraphChar" w:customStyle="1">
    <w:name w:val="List Paragraph Char"/>
    <w:aliases w:val="Lapis Bulleted List Char,Dot pt Char,F5 List Paragraph Char,List Paragraph Char Char Char Char,Indicator Text Char,Numbered Para 1 Char,Bullet 1 Char,List Paragraph12 Char,Bullet Points Char,MAIN CONTENT Char,WB Para Char"/>
    <w:basedOn w:val="DefaultParagraphFont"/>
    <w:link w:val="ListParagraph"/>
    <w:uiPriority w:val="34"/>
    <w:qFormat w:val="1"/>
    <w:rsid w:val="009511CB"/>
    <w:rPr>
      <w:kern w:val="0"/>
      <w:lang w:val="en-GB"/>
    </w:rPr>
  </w:style>
  <w:style w:type="character" w:styleId="rynqvb" w:customStyle="1">
    <w:name w:val="rynqvb"/>
    <w:basedOn w:val="DefaultParagraphFont"/>
    <w:rsid w:val="009511CB"/>
  </w:style>
  <w:style w:type="paragraph" w:styleId="Revision">
    <w:name w:val="Revision"/>
    <w:hidden w:val="1"/>
    <w:uiPriority w:val="99"/>
    <w:semiHidden w:val="1"/>
    <w:rsid w:val="006B7DEB"/>
    <w:pPr>
      <w:spacing w:after="0" w:line="240" w:lineRule="auto"/>
    </w:pPr>
    <w:rPr>
      <w:kern w:val="0"/>
      <w:lang w:val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2efd9" w:val="clear"/>
    </w:tcPr>
    <w:tblStylePr w:type="band1Horz">
      <w:tcPr>
        <w:shd w:fill="c5e0b3" w:val="clear"/>
      </w:tcPr>
    </w:tblStylePr>
    <w:tblStylePr w:type="band1Vert">
      <w:tcPr>
        <w:shd w:fill="c5e0b3" w:val="clear"/>
      </w:tcPr>
    </w:tblStylePr>
    <w:tblStylePr w:type="firstCol">
      <w:rPr>
        <w:b w:val="1"/>
        <w:bCs w:val="1"/>
        <w:color w:val="ffffff"/>
      </w:rPr>
      <w:tcPr>
        <w:tcBorders>
          <w:top w:color="ffffff" w:space="0" w:sz="4" w:val="single"/>
          <w:left w:color="ffffff" w:space="0" w:sz="4" w:val="single"/>
          <w:bottom w:color="ffffff" w:space="0" w:sz="4" w:val="single"/>
          <w:insideV w:color="000000" w:space="0" w:sz="0" w:val="nil"/>
        </w:tcBorders>
        <w:shd w:fill="70ad47" w:val="clear"/>
      </w:tcPr>
    </w:tblStylePr>
    <w:tblStylePr w:type="firstRow">
      <w:rPr>
        <w:b w:val="1"/>
        <w:bCs w:val="1"/>
        <w:color w:val="ffffff"/>
      </w:rPr>
      <w:tcPr>
        <w:tcBorders>
          <w:top w:color="ffffff" w:space="0" w:sz="4" w:val="single"/>
          <w:left w:color="ffffff" w:space="0" w:sz="4" w:val="single"/>
          <w:right w:color="ffffff" w:space="0" w:sz="4" w:val="single"/>
          <w:insideH w:color="000000" w:space="0" w:sz="0" w:val="nil"/>
          <w:insideV w:color="000000" w:space="0" w:sz="0" w:val="nil"/>
        </w:tcBorders>
        <w:shd w:fill="70ad47" w:val="clear"/>
      </w:tcPr>
    </w:tblStylePr>
    <w:tblStylePr w:type="lastCol">
      <w:rPr>
        <w:b w:val="1"/>
        <w:bCs w:val="1"/>
        <w:color w:val="ffffff"/>
      </w:rPr>
      <w:tcPr>
        <w:tcBorders>
          <w:top w:color="ffffff" w:space="0" w:sz="4" w:val="single"/>
          <w:bottom w:color="ffffff" w:space="0" w:sz="4" w:val="single"/>
          <w:right w:color="ffffff" w:space="0" w:sz="4" w:val="single"/>
          <w:insideV w:color="000000" w:space="0" w:sz="0" w:val="nil"/>
        </w:tcBorders>
        <w:shd w:fill="70ad47" w:val="clear"/>
      </w:tcPr>
    </w:tblStylePr>
    <w:tblStylePr w:type="lastRow">
      <w:rPr>
        <w:b w:val="1"/>
        <w:bCs w:val="1"/>
        <w:color w:val="ffffff"/>
      </w:rPr>
      <w:tcPr>
        <w:tcBorders>
          <w:left w:color="ffffff" w:space="0" w:sz="4" w:val="single"/>
          <w:bottom w:color="ffffff" w:space="0" w:sz="4" w:val="single"/>
          <w:right w:color="ffffff" w:space="0" w:sz="4" w:val="single"/>
          <w:insideH w:color="000000" w:space="0" w:sz="0" w:val="nil"/>
          <w:insideV w:color="000000" w:space="0" w:sz="0" w:val="nil"/>
        </w:tcBorders>
        <w:shd w:fill="70ad47" w:val="clear"/>
      </w:tcPr>
    </w:tblStyle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lmHovYVaPyObxD4x0qD9/32gfg==">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2024-05-24T21:49:00Z</dcterms:created>
  <dc:creator>Alexandru Maxim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0x010100E6B6BA009A6FDA46BD2276CA715C74A5</vt:lpwstr>
  </property>
  <property fmtid="{D5CDD505-2E9C-101B-9397-08002B2CF9AE}" pid="3" name="MediaServiceImageTags">
    <vt:lpwstr/>
  </property>
  <property fmtid="{D5CDD505-2E9C-101B-9397-08002B2CF9AE}" pid="4" name="Order">
    <vt:r8>3.52638E7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