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ind w:firstLine="720"/>
        <w:jc w:val="center"/>
        <w:rPr>
          <w:rFonts w:ascii="Roboto" w:cs="Roboto" w:eastAsia="Roboto" w:hAnsi="Roboto"/>
          <w:sz w:val="24"/>
          <w:szCs w:val="24"/>
        </w:rPr>
      </w:pPr>
      <w:bookmarkStart w:colFirst="0" w:colLast="0" w:name="_heading=h.malbq8nadlrh" w:id="0"/>
      <w:bookmarkEnd w:id="0"/>
      <w:sdt>
        <w:sdtPr>
          <w:id w:val="-1628360262"/>
          <w:tag w:val="goog_rdk_0"/>
        </w:sdtPr>
        <w:sdtContent>
          <w:r w:rsidDel="00000000" w:rsidR="00000000" w:rsidRPr="00000000">
            <w:rPr>
              <w:rFonts w:ascii="Andika" w:cs="Andika" w:eastAsia="Andika" w:hAnsi="Andika"/>
              <w:sz w:val="24"/>
              <w:szCs w:val="24"/>
              <w:rtl w:val="0"/>
            </w:rPr>
            <w:t xml:space="preserve">Selectarea furnizorului pentru costume tradiționale copii</w:t>
          </w:r>
        </w:sdtContent>
      </w:sdt>
    </w:p>
    <w:p w:rsidR="00000000" w:rsidDel="00000000" w:rsidP="00000000" w:rsidRDefault="00000000" w:rsidRPr="00000000" w14:paraId="00000002">
      <w:pPr>
        <w:pStyle w:val="Heading3"/>
        <w:keepNext w:val="0"/>
        <w:keepLines w:val="0"/>
        <w:ind w:firstLine="720"/>
        <w:jc w:val="both"/>
        <w:rPr>
          <w:rFonts w:ascii="Roboto" w:cs="Roboto" w:eastAsia="Roboto" w:hAnsi="Roboto"/>
          <w:sz w:val="24"/>
          <w:szCs w:val="24"/>
        </w:rPr>
      </w:pPr>
      <w:bookmarkStart w:colFirst="0" w:colLast="0" w:name="_heading=h.4qusl2qcuzf1" w:id="1"/>
      <w:bookmarkEnd w:id="1"/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 Context general</w:t>
      </w:r>
    </w:p>
    <w:p w:rsidR="00000000" w:rsidDel="00000000" w:rsidP="00000000" w:rsidRDefault="00000000" w:rsidRPr="00000000" w14:paraId="00000003">
      <w:pPr>
        <w:spacing w:after="240" w:befor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Asociația Obștească „Civic Hub” implementează proiectul 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„Bugete pentru Viitor: Tinerii și comunitățile decid împreună”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finanțat de Uniunea Europeană, în cadrul Proiectului INSPIRĂ Moldova.</w:t>
      </w:r>
    </w:p>
    <w:p w:rsidR="00000000" w:rsidDel="00000000" w:rsidP="00000000" w:rsidRDefault="00000000" w:rsidRPr="00000000" w14:paraId="00000004">
      <w:pPr>
        <w:spacing w:after="240" w:before="240" w:lineRule="auto"/>
        <w:ind w:firstLine="72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În cadrul proiectului, un grup de inițiativă din localitatea Satul Nou a fost selectat pentru finanțare în vederea implementării unui proiect comunitar, care prevede achiziționarea costumelor tradiționale pentru copii, cu scop educativ, cultural și comunitar.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ind w:firstLine="720"/>
        <w:jc w:val="both"/>
        <w:rPr>
          <w:rFonts w:ascii="Roboto" w:cs="Roboto" w:eastAsia="Roboto" w:hAnsi="Roboto"/>
          <w:sz w:val="24"/>
          <w:szCs w:val="24"/>
        </w:rPr>
      </w:pPr>
      <w:bookmarkStart w:colFirst="0" w:colLast="0" w:name="_heading=h.sbw5tbten8x0" w:id="2"/>
      <w:bookmarkEnd w:id="2"/>
      <w:sdt>
        <w:sdtPr>
          <w:id w:val="-1860162556"/>
          <w:tag w:val="goog_rdk_1"/>
        </w:sdtPr>
        <w:sdtContent>
          <w:r w:rsidDel="00000000" w:rsidR="00000000" w:rsidRPr="00000000">
            <w:rPr>
              <w:rFonts w:ascii="Andika" w:cs="Andika" w:eastAsia="Andika" w:hAnsi="Andika"/>
              <w:sz w:val="24"/>
              <w:szCs w:val="24"/>
              <w:rtl w:val="0"/>
            </w:rPr>
            <w:t xml:space="preserve">2. Obiectivul achiziției</w:t>
          </w:r>
        </w:sdtContent>
      </w:sdt>
    </w:p>
    <w:p w:rsidR="00000000" w:rsidDel="00000000" w:rsidP="00000000" w:rsidRDefault="00000000" w:rsidRPr="00000000" w14:paraId="00000006">
      <w:pPr>
        <w:spacing w:after="240" w:before="0" w:lineRule="auto"/>
        <w:ind w:left="0"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Selectarea unui furnizor pentru livrarea costumelor tradiționale pentru copii, conform specificațiilor tehnice și cantităților indicate în prezentul document.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ind w:firstLine="720"/>
        <w:jc w:val="both"/>
        <w:rPr>
          <w:rFonts w:ascii="Roboto" w:cs="Roboto" w:eastAsia="Roboto" w:hAnsi="Roboto"/>
          <w:sz w:val="24"/>
          <w:szCs w:val="24"/>
        </w:rPr>
      </w:pPr>
      <w:bookmarkStart w:colFirst="0" w:colLast="0" w:name="_heading=h.6kzjwnlv6ogo" w:id="3"/>
      <w:bookmarkEnd w:id="3"/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3. Descrierea bunurilor solicitate</w:t>
      </w:r>
    </w:p>
    <w:p w:rsidR="00000000" w:rsidDel="00000000" w:rsidP="00000000" w:rsidRDefault="00000000" w:rsidRPr="00000000" w14:paraId="00000008">
      <w:pPr>
        <w:spacing w:after="240" w:before="240" w:lineRule="auto"/>
        <w:ind w:firstLine="720"/>
        <w:jc w:val="both"/>
        <w:rPr>
          <w:rFonts w:ascii="Roboto" w:cs="Roboto" w:eastAsia="Roboto" w:hAnsi="Roboto"/>
        </w:rPr>
      </w:pPr>
      <w:sdt>
        <w:sdtPr>
          <w:id w:val="-1516417147"/>
          <w:tag w:val="goog_rdk_2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Furnizorul va livra costume tradiționale pentru copii (vârsta 6–10 ani), confecționate din </w:t>
          </w:r>
        </w:sdtContent>
      </w:sdt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bumbac 100%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conform următoarelor specificații:</w:t>
      </w:r>
    </w:p>
    <w:tbl>
      <w:tblPr>
        <w:tblStyle w:val="Table1"/>
        <w:tblW w:w="99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80"/>
        <w:gridCol w:w="1796.6666666666663"/>
        <w:gridCol w:w="4623.333333333334"/>
        <w:gridCol w:w="1275"/>
        <w:gridCol w:w="1455"/>
        <w:tblGridChange w:id="0">
          <w:tblGrid>
            <w:gridCol w:w="780"/>
            <w:gridCol w:w="1796.6666666666663"/>
            <w:gridCol w:w="4623.333333333334"/>
            <w:gridCol w:w="1275"/>
            <w:gridCol w:w="1455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Nr. d/o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Denumirea mărfurilor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Stofa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Mărime</w:t>
            </w:r>
          </w:p>
          <w:p w:rsidR="00000000" w:rsidDel="00000000" w:rsidP="00000000" w:rsidRDefault="00000000" w:rsidRPr="00000000" w14:paraId="0000000D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Cantitatea (buc)</w:t>
            </w:r>
          </w:p>
        </w:tc>
      </w:tr>
      <w:tr>
        <w:trPr>
          <w:cantSplit w:val="0"/>
          <w:trHeight w:val="1158.333333333332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sdt>
              <w:sdtPr>
                <w:id w:val="669136337"/>
                <w:tag w:val="goog_rdk_3"/>
              </w:sdtPr>
              <w:sdtContent>
                <w:r w:rsidDel="00000000" w:rsidR="00000000" w:rsidRPr="00000000">
                  <w:rPr>
                    <w:rFonts w:ascii="Andika" w:cs="Andika" w:eastAsia="Andika" w:hAnsi="Andika"/>
                    <w:b w:val="1"/>
                    <w:bCs w:val="1"/>
                    <w:rtl w:val="0"/>
                  </w:rPr>
                  <w:t xml:space="preserve">Ie fetițe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240" w:lineRule="auto"/>
              <w:ind w:left="1.666666666666572" w:right="-66.66666666666666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Cămașă brodată cu culori pentru fetițe, cusut cu ață de bumbac 100 %</w:t>
            </w:r>
          </w:p>
          <w:p w:rsidR="00000000" w:rsidDel="00000000" w:rsidP="00000000" w:rsidRDefault="00000000" w:rsidRPr="00000000" w14:paraId="00000012">
            <w:pPr>
              <w:spacing w:before="240" w:lineRule="auto"/>
              <w:ind w:left="1.666666666666572" w:right="-66.66666666666666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Stofa Bumbac 100 %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6-10 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</w:t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sdt>
              <w:sdtPr>
                <w:id w:val="136029398"/>
                <w:tag w:val="goog_rdk_4"/>
              </w:sdtPr>
              <w:sdtContent>
                <w:r w:rsidDel="00000000" w:rsidR="00000000" w:rsidRPr="00000000">
                  <w:rPr>
                    <w:rFonts w:ascii="Andika" w:cs="Andika" w:eastAsia="Andika" w:hAnsi="Andika"/>
                    <w:b w:val="1"/>
                    <w:bCs w:val="1"/>
                    <w:rtl w:val="0"/>
                  </w:rPr>
                  <w:t xml:space="preserve">Fusta fetițe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240" w:lineRule="auto"/>
              <w:ind w:left="1.666666666666572" w:right="-66.66666666666666" w:firstLine="0"/>
              <w:rPr>
                <w:rFonts w:ascii="Roboto" w:cs="Roboto" w:eastAsia="Roboto" w:hAnsi="Roboto"/>
              </w:rPr>
            </w:pPr>
            <w:sdt>
              <w:sdtPr>
                <w:id w:val="-947879121"/>
                <w:tag w:val="goog_rdk_5"/>
              </w:sdtPr>
              <w:sdtContent>
                <w:r w:rsidDel="00000000" w:rsidR="00000000" w:rsidRPr="00000000">
                  <w:rPr>
                    <w:rFonts w:ascii="Andika" w:cs="Andika" w:eastAsia="Andika" w:hAnsi="Andika"/>
                    <w:rtl w:val="0"/>
                  </w:rPr>
                  <w:t xml:space="preserve">Stofa din fibre sintetice. Ața și broderia bumbac 15-20%</w:t>
                </w:r>
              </w:sdtContent>
            </w:sdt>
          </w:p>
          <w:p w:rsidR="00000000" w:rsidDel="00000000" w:rsidP="00000000" w:rsidRDefault="00000000" w:rsidRPr="00000000" w14:paraId="00000018">
            <w:pPr>
              <w:spacing w:before="240" w:lineRule="auto"/>
              <w:ind w:left="1.666666666666572" w:right="-66.66666666666666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Sintetic 80 %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6-10 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sdt>
              <w:sdtPr>
                <w:id w:val="-1986067955"/>
                <w:tag w:val="goog_rdk_6"/>
              </w:sdtPr>
              <w:sdtContent>
                <w:r w:rsidDel="00000000" w:rsidR="00000000" w:rsidRPr="00000000">
                  <w:rPr>
                    <w:rFonts w:ascii="Andika" w:cs="Andika" w:eastAsia="Andika" w:hAnsi="Andika"/>
                    <w:b w:val="1"/>
                    <w:bCs w:val="1"/>
                    <w:rtl w:val="0"/>
                  </w:rPr>
                  <w:t xml:space="preserve">Brâu fetițe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Rule="auto"/>
              <w:ind w:left="1.666666666666572" w:right="-66.66666666666666" w:firstLine="0"/>
              <w:jc w:val="both"/>
              <w:rPr>
                <w:rFonts w:ascii="Roboto" w:cs="Roboto" w:eastAsia="Roboto" w:hAnsi="Roboto"/>
              </w:rPr>
            </w:pPr>
            <w:sdt>
              <w:sdtPr>
                <w:id w:val="1882063851"/>
                <w:tag w:val="goog_rdk_7"/>
              </w:sdtPr>
              <w:sdtContent>
                <w:r w:rsidDel="00000000" w:rsidR="00000000" w:rsidRPr="00000000">
                  <w:rPr>
                    <w:rFonts w:ascii="Andika" w:cs="Andika" w:eastAsia="Andika" w:hAnsi="Andika"/>
                    <w:rtl w:val="0"/>
                  </w:rPr>
                  <w:t xml:space="preserve"> Brâu țesut din fibre acrilice</w:t>
                </w:r>
              </w:sdtContent>
            </w:sdt>
          </w:p>
          <w:p w:rsidR="00000000" w:rsidDel="00000000" w:rsidP="00000000" w:rsidRDefault="00000000" w:rsidRPr="00000000" w14:paraId="0000001E">
            <w:pPr>
              <w:spacing w:before="240" w:lineRule="auto"/>
              <w:ind w:left="1.666666666666572" w:right="-66.66666666666666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Acril 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6-10 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4.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Bundiță fetițe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Rule="auto"/>
              <w:ind w:left="1.666666666666572" w:right="-66.66666666666666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Bundiță cu stofa dublă Bumbac 100%, căptușită cu imitație de blăniță neagră, pe margini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6-10 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</w:t>
            </w:r>
          </w:p>
        </w:tc>
      </w:tr>
      <w:tr>
        <w:trPr>
          <w:cantSplit w:val="0"/>
          <w:trHeight w:val="1208.3333333333314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5.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Cămașă băieți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Rule="auto"/>
              <w:ind w:left="1.666666666666572" w:right="-66.66666666666666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Cămașă tradițională cu broderie pentru băieți cusut cu ață de bumbac 100 %</w:t>
            </w:r>
          </w:p>
          <w:p w:rsidR="00000000" w:rsidDel="00000000" w:rsidP="00000000" w:rsidRDefault="00000000" w:rsidRPr="00000000" w14:paraId="00000029">
            <w:pPr>
              <w:spacing w:before="240" w:lineRule="auto"/>
              <w:ind w:left="1.666666666666572" w:right="-66.66666666666666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Stofa  bumbac 100 %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6-10 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</w:t>
            </w:r>
          </w:p>
        </w:tc>
      </w:tr>
      <w:tr>
        <w:trPr>
          <w:cantSplit w:val="0"/>
          <w:trHeight w:val="159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6.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sdt>
              <w:sdtPr>
                <w:id w:val="1404854371"/>
                <w:tag w:val="goog_rdk_8"/>
              </w:sdtPr>
              <w:sdtContent>
                <w:r w:rsidDel="00000000" w:rsidR="00000000" w:rsidRPr="00000000">
                  <w:rPr>
                    <w:rFonts w:ascii="Andika" w:cs="Andika" w:eastAsia="Andika" w:hAnsi="Andika"/>
                    <w:b w:val="1"/>
                    <w:bCs w:val="1"/>
                    <w:rtl w:val="0"/>
                  </w:rPr>
                  <w:t xml:space="preserve">Ițari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240" w:lineRule="auto"/>
              <w:ind w:left="1.666666666666572" w:right="-66.66666666666666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Pantaloni tradiționali  Stofă Bumbac 50%</w:t>
            </w:r>
          </w:p>
          <w:p w:rsidR="00000000" w:rsidDel="00000000" w:rsidP="00000000" w:rsidRDefault="00000000" w:rsidRPr="00000000" w14:paraId="0000002F">
            <w:pPr>
              <w:spacing w:before="240" w:lineRule="auto"/>
              <w:ind w:left="1.666666666666572" w:right="-66.66666666666666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Acril -40 %</w:t>
            </w:r>
          </w:p>
          <w:p w:rsidR="00000000" w:rsidDel="00000000" w:rsidP="00000000" w:rsidRDefault="00000000" w:rsidRPr="00000000" w14:paraId="00000030">
            <w:pPr>
              <w:spacing w:before="240" w:lineRule="auto"/>
              <w:ind w:left="1.666666666666572" w:right="-66.66666666666666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Elastan –10 %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6-10 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7.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Brâu băieți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before="240" w:lineRule="auto"/>
              <w:ind w:left="1.666666666666572" w:right="-66.66666666666666" w:firstLine="0"/>
              <w:jc w:val="both"/>
              <w:rPr>
                <w:rFonts w:ascii="Roboto" w:cs="Roboto" w:eastAsia="Roboto" w:hAnsi="Roboto"/>
              </w:rPr>
            </w:pPr>
            <w:sdt>
              <w:sdtPr>
                <w:id w:val="-1752657751"/>
                <w:tag w:val="goog_rdk_9"/>
              </w:sdtPr>
              <w:sdtContent>
                <w:r w:rsidDel="00000000" w:rsidR="00000000" w:rsidRPr="00000000">
                  <w:rPr>
                    <w:rFonts w:ascii="Andika" w:cs="Andika" w:eastAsia="Andika" w:hAnsi="Andika"/>
                    <w:rtl w:val="0"/>
                  </w:rPr>
                  <w:t xml:space="preserve">Brâu țesut din fibre acrilice</w:t>
                </w:r>
              </w:sdtContent>
            </w:sdt>
          </w:p>
          <w:p w:rsidR="00000000" w:rsidDel="00000000" w:rsidP="00000000" w:rsidRDefault="00000000" w:rsidRPr="00000000" w14:paraId="00000036">
            <w:pPr>
              <w:spacing w:before="240" w:lineRule="auto"/>
              <w:ind w:left="1.666666666666572" w:right="-66.66666666666666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Acril 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6-10 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8.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Bundiță băieți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before="240" w:lineRule="auto"/>
              <w:ind w:left="1.666666666666572" w:right="-66.66666666666666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Bundiță cu stofa dublă Bumbac 100%, căptușită cu imitație de blăniță neagră, pe margini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6-10 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240" w:lineRule="auto"/>
              <w:ind w:left="1.666666666666572" w:right="-136.6666666666667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</w:t>
            </w:r>
          </w:p>
        </w:tc>
      </w:tr>
    </w:tbl>
    <w:p w:rsidR="00000000" w:rsidDel="00000000" w:rsidP="00000000" w:rsidRDefault="00000000" w:rsidRPr="00000000" w14:paraId="0000003E">
      <w:pPr>
        <w:spacing w:after="240" w:befor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Toate produsele trebuie: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să fie noi, neutilizate;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să respecte specificul costumului tradițional;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să fie adaptate dimensiunilor pentru copii (6–10 ani);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să fie de calitate bună, potrivite pentru utilizare repetată.</w:t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ind w:firstLine="720"/>
        <w:jc w:val="both"/>
        <w:rPr>
          <w:rFonts w:ascii="Roboto" w:cs="Roboto" w:eastAsia="Roboto" w:hAnsi="Roboto"/>
          <w:sz w:val="24"/>
          <w:szCs w:val="24"/>
        </w:rPr>
      </w:pPr>
      <w:bookmarkStart w:colFirst="0" w:colLast="0" w:name="_heading=h.gqq1brf76s20" w:id="4"/>
      <w:bookmarkEnd w:id="4"/>
      <w:sdt>
        <w:sdtPr>
          <w:id w:val="491056545"/>
          <w:tag w:val="goog_rdk_10"/>
        </w:sdtPr>
        <w:sdtContent>
          <w:r w:rsidDel="00000000" w:rsidR="00000000" w:rsidRPr="00000000">
            <w:rPr>
              <w:rFonts w:ascii="Andika" w:cs="Andika" w:eastAsia="Andika" w:hAnsi="Andika"/>
              <w:sz w:val="24"/>
              <w:szCs w:val="24"/>
              <w:rtl w:val="0"/>
            </w:rPr>
            <w:t xml:space="preserve">4. Cerințe tehnice</w:t>
          </w:r>
        </w:sdtContent>
      </w:sdt>
    </w:p>
    <w:p w:rsidR="00000000" w:rsidDel="00000000" w:rsidP="00000000" w:rsidRDefault="00000000" w:rsidRPr="00000000" w14:paraId="00000044">
      <w:pPr>
        <w:spacing w:after="240" w:befor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Furnizorul trebuie să asigure: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materiale: bumbac 100%;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cusături rezistente și finisaje de calitate;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sdt>
        <w:sdtPr>
          <w:id w:val="503656990"/>
          <w:tag w:val="goog_rdk_11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respectarea designului tradițional;</w:t>
          </w:r>
        </w:sdtContent>
      </w:sdt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livrare completă a seturilor (piese compatibile între ele);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ambalare corespunzătoare.</w:t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ind w:firstLine="720"/>
        <w:jc w:val="both"/>
        <w:rPr>
          <w:rFonts w:ascii="Roboto" w:cs="Roboto" w:eastAsia="Roboto" w:hAnsi="Roboto"/>
          <w:sz w:val="24"/>
          <w:szCs w:val="24"/>
        </w:rPr>
      </w:pPr>
      <w:bookmarkStart w:colFirst="0" w:colLast="0" w:name="_heading=h.vndgk5e3juwb" w:id="5"/>
      <w:bookmarkEnd w:id="5"/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 Termen de livrare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240" w:before="0" w:lineRule="auto"/>
        <w:ind w:left="720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Livrarea bunurilor va fi realizată în termen de maxim 5 zile calendaristice de la semnarea contractului.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after="240" w:before="0" w:lineRule="auto"/>
        <w:ind w:left="720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Locul livrării: localitatea Satul Nou, raionul Cimișlia.</w:t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ind w:firstLine="720"/>
        <w:jc w:val="both"/>
        <w:rPr>
          <w:rFonts w:ascii="Roboto" w:cs="Roboto" w:eastAsia="Roboto" w:hAnsi="Roboto"/>
          <w:sz w:val="24"/>
          <w:szCs w:val="24"/>
        </w:rPr>
      </w:pPr>
      <w:bookmarkStart w:colFirst="0" w:colLast="0" w:name="_heading=h.txs5afrd25i3" w:id="6"/>
      <w:bookmarkEnd w:id="6"/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 Responsabilitățile furnizorului</w:t>
      </w:r>
    </w:p>
    <w:p w:rsidR="00000000" w:rsidDel="00000000" w:rsidP="00000000" w:rsidRDefault="00000000" w:rsidRPr="00000000" w14:paraId="0000004E">
      <w:pPr>
        <w:spacing w:after="240" w:before="0" w:lineRule="auto"/>
        <w:ind w:left="720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Furnizorul selectat va: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before="0" w:lineRule="auto"/>
        <w:ind w:left="720" w:firstLine="0"/>
        <w:jc w:val="both"/>
        <w:rPr>
          <w:rFonts w:ascii="Roboto" w:cs="Roboto" w:eastAsia="Roboto" w:hAnsi="Roboto"/>
          <w:b w:val="1"/>
          <w:bCs w:val="1"/>
        </w:rPr>
      </w:pPr>
      <w:sdt>
        <w:sdtPr>
          <w:id w:val="739630082"/>
          <w:tag w:val="goog_rdk_12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livra bunurile conform specificațiilor;</w:t>
          </w:r>
        </w:sdtContent>
      </w:sdt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before="0" w:lineRule="auto"/>
        <w:ind w:left="720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asigura calitatea produselor;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after="0" w:before="0" w:lineRule="auto"/>
        <w:ind w:left="720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înlocui produsele neconforme (dacă este cazul);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spacing w:after="0" w:before="0" w:lineRule="auto"/>
        <w:ind w:left="720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respecta termenul de livrare stabilit.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ind w:firstLine="720"/>
        <w:jc w:val="both"/>
        <w:rPr>
          <w:rFonts w:ascii="Roboto" w:cs="Roboto" w:eastAsia="Roboto" w:hAnsi="Roboto"/>
          <w:sz w:val="24"/>
          <w:szCs w:val="24"/>
        </w:rPr>
      </w:pPr>
      <w:bookmarkStart w:colFirst="0" w:colLast="0" w:name="_heading=h.l1z0wj7mm3c2" w:id="7"/>
      <w:bookmarkEnd w:id="7"/>
      <w:sdt>
        <w:sdtPr>
          <w:id w:val="1154772155"/>
          <w:tag w:val="goog_rdk_13"/>
        </w:sdtPr>
        <w:sdtContent>
          <w:r w:rsidDel="00000000" w:rsidR="00000000" w:rsidRPr="00000000">
            <w:rPr>
              <w:rFonts w:ascii="Andika" w:cs="Andika" w:eastAsia="Andika" w:hAnsi="Andika"/>
              <w:sz w:val="24"/>
              <w:szCs w:val="24"/>
              <w:rtl w:val="0"/>
            </w:rPr>
            <w:t xml:space="preserve">7. Condiții de aplicare</w:t>
          </w:r>
        </w:sdtContent>
      </w:sdt>
    </w:p>
    <w:p w:rsidR="00000000" w:rsidDel="00000000" w:rsidP="00000000" w:rsidRDefault="00000000" w:rsidRPr="00000000" w14:paraId="00000054">
      <w:pPr>
        <w:spacing w:after="240" w:before="240" w:lineRule="auto"/>
        <w:ind w:firstLine="720"/>
        <w:jc w:val="both"/>
        <w:rPr>
          <w:rFonts w:ascii="Roboto" w:cs="Roboto" w:eastAsia="Roboto" w:hAnsi="Roboto"/>
        </w:rPr>
      </w:pPr>
      <w:sdt>
        <w:sdtPr>
          <w:id w:val="-1878131310"/>
          <w:tag w:val="goog_rdk_14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Pot prezenta oferte în cadrul prezentului concurs de achiziții: persoane fizice și persoane juridice.</w:t>
          </w:r>
        </w:sdtContent>
      </w:sdt>
    </w:p>
    <w:p w:rsidR="00000000" w:rsidDel="00000000" w:rsidP="00000000" w:rsidRDefault="00000000" w:rsidRPr="00000000" w14:paraId="00000055">
      <w:pPr>
        <w:spacing w:after="240" w:befor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Persoanele interesate sunt invitate să transmită dosarul de aplicare, care va include: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0" w:before="240" w:lineRule="auto"/>
        <w:ind w:left="720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Extrasul din registrul de stat al persoanelor juridice (în cazul PJ);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after="0" w:before="0" w:lineRule="auto"/>
        <w:ind w:left="720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Oferta financiară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(TVA 0%)</w:t>
      </w:r>
      <w:r w:rsidDel="00000000" w:rsidR="00000000" w:rsidRPr="00000000">
        <w:rPr>
          <w:rFonts w:ascii="Roboto" w:cs="Roboto" w:eastAsia="Roboto" w:hAnsi="Roboto"/>
          <w:rtl w:val="0"/>
        </w:rPr>
        <w:t xml:space="preserve">;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after="240" w:before="0" w:lineRule="auto"/>
        <w:ind w:left="720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Poze a produselor sau link-uri către produse.</w:t>
      </w:r>
    </w:p>
    <w:p w:rsidR="00000000" w:rsidDel="00000000" w:rsidP="00000000" w:rsidRDefault="00000000" w:rsidRPr="00000000" w14:paraId="00000059">
      <w:pPr>
        <w:spacing w:after="240" w:before="240" w:lineRule="auto"/>
        <w:ind w:firstLine="72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📩 Dosarele pot fi transmise până la data de 10.04.2026, la adresa: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ao.civic.hub@gmail.com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, cu subiectul:  „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Ofertă Costume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3"/>
        <w:keepNext w:val="0"/>
        <w:keepLines w:val="0"/>
        <w:ind w:firstLine="720"/>
        <w:jc w:val="both"/>
        <w:rPr>
          <w:rFonts w:ascii="Roboto" w:cs="Roboto" w:eastAsia="Roboto" w:hAnsi="Roboto"/>
          <w:sz w:val="24"/>
          <w:szCs w:val="24"/>
        </w:rPr>
      </w:pPr>
      <w:bookmarkStart w:colFirst="0" w:colLast="0" w:name="_heading=h.e7j7vrwgif7i" w:id="8"/>
      <w:bookmarkEnd w:id="8"/>
      <w:sdt>
        <w:sdtPr>
          <w:id w:val="-1508366456"/>
          <w:tag w:val="goog_rdk_15"/>
        </w:sdtPr>
        <w:sdtContent>
          <w:r w:rsidDel="00000000" w:rsidR="00000000" w:rsidRPr="00000000">
            <w:rPr>
              <w:rFonts w:ascii="Andika" w:cs="Andika" w:eastAsia="Andika" w:hAnsi="Andika"/>
              <w:sz w:val="24"/>
              <w:szCs w:val="24"/>
              <w:rtl w:val="0"/>
            </w:rPr>
            <w:t xml:space="preserve">8. Modalitatea de evaluare a candidaților</w:t>
          </w:r>
        </w:sdtContent>
      </w:sdt>
    </w:p>
    <w:p w:rsidR="00000000" w:rsidDel="00000000" w:rsidP="00000000" w:rsidRDefault="00000000" w:rsidRPr="00000000" w14:paraId="0000005B">
      <w:pPr>
        <w:spacing w:after="240" w:before="240" w:lineRule="auto"/>
        <w:ind w:firstLine="720"/>
        <w:jc w:val="both"/>
        <w:rPr>
          <w:rFonts w:ascii="Roboto" w:cs="Roboto" w:eastAsia="Roboto" w:hAnsi="Roboto"/>
        </w:rPr>
      </w:pPr>
      <w:sdt>
        <w:sdtPr>
          <w:id w:val="1507157737"/>
          <w:tag w:val="goog_rdk_16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Evaluarea se va face în baza criteriului cel mai mic preț.</w:t>
          </w:r>
        </w:sdtContent>
      </w:sdt>
    </w:p>
    <w:p w:rsidR="00000000" w:rsidDel="00000000" w:rsidP="00000000" w:rsidRDefault="00000000" w:rsidRPr="00000000" w14:paraId="0000005C">
      <w:pPr>
        <w:spacing w:after="240" w:before="240" w:lineRule="auto"/>
        <w:ind w:firstLine="72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Candidatul selectat va semna un contract de prestări servicii cu A.O. Civic Hub.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709" w:top="1418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tabs>
        <w:tab w:val="center" w:leader="none" w:pos="4703"/>
        <w:tab w:val="right" w:leader="none" w:pos="9406"/>
      </w:tabs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o.civic.hub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hgELuYsP6M4bsdtUBS1oZHJu6g==">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